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5743" w14:textId="031658F1" w:rsidR="00DB2E45" w:rsidRDefault="00FE29C2" w:rsidP="00DB2E45">
      <w:pPr>
        <w:ind w:left="-426"/>
        <w:rPr>
          <w:sz w:val="24"/>
          <w:szCs w:val="24"/>
        </w:rPr>
      </w:pPr>
      <w:r>
        <w:rPr>
          <w:noProof/>
          <w:lang w:val="en-US" w:eastAsia="zh-TW"/>
        </w:rPr>
        <mc:AlternateContent>
          <mc:Choice Requires="wps">
            <w:drawing>
              <wp:anchor distT="0" distB="0" distL="114300" distR="114300" simplePos="0" relativeHeight="251657728" behindDoc="0" locked="0" layoutInCell="1" allowOverlap="1" wp14:anchorId="350960C3" wp14:editId="1ECEEAE7">
                <wp:simplePos x="0" y="0"/>
                <wp:positionH relativeFrom="column">
                  <wp:posOffset>1466850</wp:posOffset>
                </wp:positionH>
                <wp:positionV relativeFrom="paragraph">
                  <wp:posOffset>0</wp:posOffset>
                </wp:positionV>
                <wp:extent cx="4610100" cy="15405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0100" cy="1540510"/>
                        </a:xfrm>
                        <a:prstGeom prst="rect">
                          <a:avLst/>
                        </a:prstGeom>
                        <a:solidFill>
                          <a:srgbClr val="E5DFEC"/>
                        </a:solidFill>
                        <a:ln>
                          <a:noFill/>
                        </a:ln>
                        <a:effectLst/>
                      </wps:spPr>
                      <wps:txbx>
                        <w:txbxContent>
                          <w:p w14:paraId="4357C56B" w14:textId="77777777" w:rsidR="00CB5B73" w:rsidRDefault="00C87AD8" w:rsidP="00DB2E45">
                            <w:pPr>
                              <w:jc w:val="center"/>
                              <w:rPr>
                                <w:rFonts w:ascii="Tahoma" w:hAnsi="Tahoma" w:cs="Tahoma"/>
                                <w:b/>
                                <w:color w:val="660066"/>
                                <w:sz w:val="24"/>
                                <w:szCs w:val="24"/>
                              </w:rPr>
                            </w:pPr>
                          </w:p>
                          <w:p w14:paraId="193D6DCB" w14:textId="77777777" w:rsidR="00CB5B73" w:rsidRPr="00102CFA" w:rsidRDefault="002C1021" w:rsidP="00DB2E45">
                            <w:pPr>
                              <w:jc w:val="center"/>
                              <w:rPr>
                                <w:rFonts w:ascii="Tahoma" w:hAnsi="Tahoma" w:cs="Tahoma"/>
                                <w:b/>
                                <w:color w:val="660066"/>
                                <w:sz w:val="24"/>
                                <w:szCs w:val="24"/>
                              </w:rPr>
                            </w:pPr>
                            <w:r>
                              <w:rPr>
                                <w:rFonts w:ascii="Tahoma" w:hAnsi="Tahoma" w:cs="Tahoma"/>
                                <w:b/>
                                <w:color w:val="660066"/>
                                <w:sz w:val="24"/>
                                <w:szCs w:val="24"/>
                              </w:rPr>
                              <w:t>The All-</w:t>
                            </w:r>
                            <w:r w:rsidRPr="00102CFA">
                              <w:rPr>
                                <w:rFonts w:ascii="Tahoma" w:hAnsi="Tahoma" w:cs="Tahoma"/>
                                <w:b/>
                                <w:color w:val="660066"/>
                                <w:sz w:val="24"/>
                                <w:szCs w:val="24"/>
                              </w:rPr>
                              <w:t>Party Parliamentary Group</w:t>
                            </w:r>
                            <w:r>
                              <w:rPr>
                                <w:rFonts w:ascii="Tahoma" w:hAnsi="Tahoma" w:cs="Tahoma"/>
                                <w:b/>
                                <w:color w:val="660066"/>
                                <w:sz w:val="24"/>
                                <w:szCs w:val="24"/>
                              </w:rPr>
                              <w:t xml:space="preserve"> for</w:t>
                            </w:r>
                            <w:r w:rsidRPr="00102CFA">
                              <w:rPr>
                                <w:rFonts w:ascii="Tahoma" w:hAnsi="Tahoma" w:cs="Tahoma"/>
                                <w:b/>
                                <w:color w:val="660066"/>
                                <w:sz w:val="24"/>
                                <w:szCs w:val="24"/>
                              </w:rPr>
                              <w:t xml:space="preserve">                                                               Art, Craft and Design</w:t>
                            </w:r>
                            <w:r>
                              <w:rPr>
                                <w:rFonts w:ascii="Tahoma" w:hAnsi="Tahoma" w:cs="Tahoma"/>
                                <w:b/>
                                <w:color w:val="660066"/>
                                <w:sz w:val="24"/>
                                <w:szCs w:val="24"/>
                              </w:rPr>
                              <w:t xml:space="preserve"> in</w:t>
                            </w:r>
                            <w:r w:rsidRPr="00102CFA">
                              <w:rPr>
                                <w:rFonts w:ascii="Tahoma" w:hAnsi="Tahoma" w:cs="Tahoma"/>
                                <w:b/>
                                <w:color w:val="660066"/>
                                <w:sz w:val="24"/>
                                <w:szCs w:val="24"/>
                              </w:rPr>
                              <w:t xml:space="preserve">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0960C3" id="_x0000_t202" coordsize="21600,21600" o:spt="202" path="m,l,21600r21600,l21600,xe">
                <v:stroke joinstyle="miter"/>
                <v:path gradientshapeok="t" o:connecttype="rect"/>
              </v:shapetype>
              <v:shape id="Text Box 2" o:spid="_x0000_s1026" type="#_x0000_t202" style="position:absolute;left:0;text-align:left;margin-left:115.5pt;margin-top:0;width:363pt;height:1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" fillcolor="#e5dfec" stroked="f">
                <v:textbox>
                  <w:txbxContent>
                    <w:p w14:paraId="4357C56B" w14:textId="77777777" w:rsidR="00CB5B73" w:rsidRDefault="002C1021" w:rsidP="00DB2E45">
                      <w:pPr>
                        <w:jc w:val="center"/>
                        <w:rPr>
                          <w:rFonts w:ascii="Tahoma" w:hAnsi="Tahoma" w:cs="Tahoma"/>
                          <w:b/>
                          <w:color w:val="660066"/>
                          <w:sz w:val="24"/>
                          <w:szCs w:val="24"/>
                        </w:rPr>
                      </w:pPr>
                    </w:p>
                    <w:p w14:paraId="193D6DCB" w14:textId="77777777" w:rsidR="00CB5B73" w:rsidRPr="00102CFA" w:rsidRDefault="002C1021" w:rsidP="00DB2E45">
                      <w:pPr>
                        <w:jc w:val="center"/>
                        <w:rPr>
                          <w:rFonts w:ascii="Tahoma" w:hAnsi="Tahoma" w:cs="Tahoma"/>
                          <w:b/>
                          <w:color w:val="660066"/>
                          <w:sz w:val="24"/>
                          <w:szCs w:val="24"/>
                        </w:rPr>
                      </w:pPr>
                      <w:r>
                        <w:rPr>
                          <w:rFonts w:ascii="Tahoma" w:hAnsi="Tahoma" w:cs="Tahoma"/>
                          <w:b/>
                          <w:color w:val="660066"/>
                          <w:sz w:val="24"/>
                          <w:szCs w:val="24"/>
                        </w:rPr>
                        <w:t>The All-</w:t>
                      </w:r>
                      <w:r w:rsidRPr="00102CFA">
                        <w:rPr>
                          <w:rFonts w:ascii="Tahoma" w:hAnsi="Tahoma" w:cs="Tahoma"/>
                          <w:b/>
                          <w:color w:val="660066"/>
                          <w:sz w:val="24"/>
                          <w:szCs w:val="24"/>
                        </w:rPr>
                        <w:t>Party Parliamentary Group</w:t>
                      </w:r>
                      <w:r>
                        <w:rPr>
                          <w:rFonts w:ascii="Tahoma" w:hAnsi="Tahoma" w:cs="Tahoma"/>
                          <w:b/>
                          <w:color w:val="660066"/>
                          <w:sz w:val="24"/>
                          <w:szCs w:val="24"/>
                        </w:rPr>
                        <w:t xml:space="preserve"> for</w:t>
                      </w:r>
                      <w:r w:rsidRPr="00102CFA">
                        <w:rPr>
                          <w:rFonts w:ascii="Tahoma" w:hAnsi="Tahoma" w:cs="Tahoma"/>
                          <w:b/>
                          <w:color w:val="660066"/>
                          <w:sz w:val="24"/>
                          <w:szCs w:val="24"/>
                        </w:rPr>
                        <w:t xml:space="preserve">                                                               Art, Craft and Design</w:t>
                      </w:r>
                      <w:r>
                        <w:rPr>
                          <w:rFonts w:ascii="Tahoma" w:hAnsi="Tahoma" w:cs="Tahoma"/>
                          <w:b/>
                          <w:color w:val="660066"/>
                          <w:sz w:val="24"/>
                          <w:szCs w:val="24"/>
                        </w:rPr>
                        <w:t xml:space="preserve"> in</w:t>
                      </w:r>
                      <w:r w:rsidRPr="00102CFA">
                        <w:rPr>
                          <w:rFonts w:ascii="Tahoma" w:hAnsi="Tahoma" w:cs="Tahoma"/>
                          <w:b/>
                          <w:color w:val="660066"/>
                          <w:sz w:val="24"/>
                          <w:szCs w:val="24"/>
                        </w:rPr>
                        <w:t xml:space="preserve"> Education</w:t>
                      </w:r>
                    </w:p>
                  </w:txbxContent>
                </v:textbox>
              </v:shape>
            </w:pict>
          </mc:Fallback>
        </mc:AlternateContent>
      </w:r>
      <w:r w:rsidR="002C1021">
        <w:rPr>
          <w:noProof/>
          <w:sz w:val="24"/>
          <w:szCs w:val="24"/>
          <w:lang w:val="en-US" w:eastAsia="en-US"/>
        </w:rPr>
        <w:drawing>
          <wp:inline distT="0" distB="0" distL="0" distR="0" wp14:anchorId="43D1DCCD" wp14:editId="651074A5">
            <wp:extent cx="1536700" cy="1536700"/>
            <wp:effectExtent l="0" t="0" r="0" b="0"/>
            <wp:docPr id="1" name="Picture 1" descr="appg-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g-logo-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a:ln>
                      <a:noFill/>
                    </a:ln>
                  </pic:spPr>
                </pic:pic>
              </a:graphicData>
            </a:graphic>
          </wp:inline>
        </w:drawing>
      </w:r>
    </w:p>
    <w:p w14:paraId="3EE27164" w14:textId="77777777" w:rsidR="00DB2E45" w:rsidRDefault="002C1021" w:rsidP="00553F8F">
      <w:pPr>
        <w:tabs>
          <w:tab w:val="center" w:pos="4465"/>
        </w:tabs>
        <w:spacing w:after="120"/>
        <w:ind w:right="282"/>
        <w:jc w:val="left"/>
        <w:outlineLvl w:val="0"/>
        <w:rPr>
          <w:rFonts w:asciiTheme="minorHAnsi" w:hAnsiTheme="minorHAnsi" w:cs="Arial"/>
          <w:b/>
          <w:sz w:val="28"/>
          <w:szCs w:val="28"/>
        </w:rPr>
      </w:pPr>
      <w:r>
        <w:rPr>
          <w:rFonts w:asciiTheme="minorHAnsi" w:hAnsiTheme="minorHAnsi" w:cs="Arial"/>
          <w:b/>
          <w:sz w:val="28"/>
          <w:szCs w:val="28"/>
        </w:rPr>
        <w:t>Meeting online (Zoom platform) Tuesday 22</w:t>
      </w:r>
      <w:r w:rsidRPr="00A30560">
        <w:rPr>
          <w:rFonts w:asciiTheme="minorHAnsi" w:hAnsiTheme="minorHAnsi" w:cs="Arial"/>
          <w:b/>
          <w:sz w:val="28"/>
          <w:szCs w:val="28"/>
          <w:vertAlign w:val="superscript"/>
        </w:rPr>
        <w:t>nd</w:t>
      </w:r>
      <w:r>
        <w:rPr>
          <w:rFonts w:asciiTheme="minorHAnsi" w:hAnsiTheme="minorHAnsi" w:cs="Arial"/>
          <w:b/>
          <w:sz w:val="28"/>
          <w:szCs w:val="28"/>
        </w:rPr>
        <w:t xml:space="preserve"> June 2021. 5-7 pm</w:t>
      </w:r>
    </w:p>
    <w:p w14:paraId="1024F12F" w14:textId="77777777" w:rsidR="00EF08C3" w:rsidRPr="00EF08C3" w:rsidRDefault="002C1021" w:rsidP="00EF08C3">
      <w:pPr>
        <w:tabs>
          <w:tab w:val="center" w:pos="4465"/>
        </w:tabs>
        <w:spacing w:after="120"/>
        <w:ind w:right="282"/>
        <w:jc w:val="center"/>
        <w:outlineLvl w:val="0"/>
        <w:rPr>
          <w:rFonts w:asciiTheme="minorHAnsi" w:hAnsiTheme="minorHAnsi" w:cs="Arial"/>
          <w:b/>
          <w:sz w:val="28"/>
          <w:szCs w:val="28"/>
          <w:u w:val="single"/>
        </w:rPr>
      </w:pPr>
      <w:r w:rsidRPr="00EF08C3">
        <w:rPr>
          <w:rFonts w:asciiTheme="minorHAnsi" w:hAnsiTheme="minorHAnsi" w:cs="Arial"/>
          <w:b/>
          <w:sz w:val="28"/>
          <w:szCs w:val="28"/>
          <w:u w:val="single"/>
        </w:rPr>
        <w:t>Agenda</w:t>
      </w:r>
    </w:p>
    <w:p w14:paraId="7445421B" w14:textId="24D1D465" w:rsidR="00760331" w:rsidRPr="00760331" w:rsidRDefault="002C1021" w:rsidP="00EF08C3">
      <w:pPr>
        <w:tabs>
          <w:tab w:val="center" w:pos="4465"/>
        </w:tabs>
        <w:spacing w:after="120"/>
        <w:ind w:right="282"/>
        <w:jc w:val="center"/>
        <w:outlineLvl w:val="0"/>
        <w:rPr>
          <w:rFonts w:asciiTheme="minorHAnsi" w:hAnsiTheme="minorHAnsi" w:cs="Arial"/>
          <w:bCs/>
          <w:i/>
          <w:iCs/>
          <w:sz w:val="28"/>
          <w:szCs w:val="28"/>
        </w:rPr>
      </w:pPr>
      <w:r w:rsidRPr="00B93A16">
        <w:rPr>
          <w:rFonts w:asciiTheme="minorHAnsi" w:hAnsiTheme="minorHAnsi" w:cs="Arial"/>
          <w:bCs/>
          <w:i/>
          <w:iCs/>
          <w:sz w:val="28"/>
          <w:szCs w:val="28"/>
        </w:rPr>
        <w:t>Questions and discussion will take place between                                                           agenda items at the discretion of the chair.</w:t>
      </w:r>
    </w:p>
    <w:p w14:paraId="20060231" w14:textId="5F86D16F" w:rsidR="00553F8F" w:rsidRPr="00760331" w:rsidRDefault="002C1021" w:rsidP="00EF08C3">
      <w:pPr>
        <w:tabs>
          <w:tab w:val="center" w:pos="4465"/>
        </w:tabs>
        <w:spacing w:after="120"/>
        <w:ind w:right="282"/>
        <w:jc w:val="center"/>
        <w:outlineLvl w:val="0"/>
        <w:rPr>
          <w:rFonts w:asciiTheme="minorHAnsi" w:hAnsiTheme="minorHAnsi" w:cs="Arial"/>
          <w:bCs/>
          <w:sz w:val="28"/>
          <w:szCs w:val="28"/>
        </w:rPr>
      </w:pPr>
      <w:r w:rsidRPr="00760331">
        <w:rPr>
          <w:rFonts w:asciiTheme="minorHAnsi" w:hAnsiTheme="minorHAnsi" w:cs="Arial"/>
          <w:bCs/>
          <w:sz w:val="28"/>
          <w:szCs w:val="28"/>
        </w:rPr>
        <w:t xml:space="preserve">Our </w:t>
      </w:r>
      <w:r>
        <w:rPr>
          <w:rFonts w:asciiTheme="minorHAnsi" w:hAnsiTheme="minorHAnsi" w:cs="Arial"/>
          <w:bCs/>
          <w:sz w:val="28"/>
          <w:szCs w:val="28"/>
        </w:rPr>
        <w:t xml:space="preserve">main session </w:t>
      </w:r>
      <w:r w:rsidRPr="00760331">
        <w:rPr>
          <w:rFonts w:asciiTheme="minorHAnsi" w:hAnsiTheme="minorHAnsi" w:cs="Arial"/>
          <w:bCs/>
          <w:sz w:val="28"/>
          <w:szCs w:val="28"/>
        </w:rPr>
        <w:t xml:space="preserve">focus </w:t>
      </w:r>
      <w:r w:rsidR="00B93A16">
        <w:rPr>
          <w:rFonts w:asciiTheme="minorHAnsi" w:hAnsiTheme="minorHAnsi" w:cs="Arial"/>
          <w:bCs/>
          <w:sz w:val="28"/>
          <w:szCs w:val="28"/>
        </w:rPr>
        <w:t>was</w:t>
      </w:r>
      <w:r w:rsidRPr="00760331">
        <w:rPr>
          <w:rFonts w:asciiTheme="minorHAnsi" w:hAnsiTheme="minorHAnsi" w:cs="Arial"/>
          <w:bCs/>
          <w:sz w:val="28"/>
          <w:szCs w:val="28"/>
        </w:rPr>
        <w:t xml:space="preserve"> the </w:t>
      </w:r>
      <w:r>
        <w:rPr>
          <w:rFonts w:asciiTheme="minorHAnsi" w:hAnsiTheme="minorHAnsi" w:cs="Arial"/>
          <w:bCs/>
          <w:sz w:val="28"/>
          <w:szCs w:val="28"/>
        </w:rPr>
        <w:t xml:space="preserve">sharing of current initiatives and campaigns around visual art education and the work of the APPG. </w:t>
      </w:r>
    </w:p>
    <w:p w14:paraId="218ED95C" w14:textId="77777777" w:rsidR="00553F8F" w:rsidRPr="00760331" w:rsidRDefault="00C87AD8" w:rsidP="00553F8F">
      <w:pPr>
        <w:tabs>
          <w:tab w:val="center" w:pos="4465"/>
        </w:tabs>
        <w:spacing w:after="120"/>
        <w:ind w:right="282"/>
        <w:jc w:val="left"/>
        <w:outlineLvl w:val="0"/>
        <w:rPr>
          <w:rFonts w:asciiTheme="minorHAnsi" w:hAnsiTheme="minorHAnsi" w:cs="Arial"/>
          <w:bCs/>
          <w:sz w:val="28"/>
          <w:szCs w:val="28"/>
        </w:rPr>
      </w:pPr>
    </w:p>
    <w:p w14:paraId="003563CF" w14:textId="08746743" w:rsidR="004E43EC" w:rsidRDefault="002C1021" w:rsidP="00553F8F">
      <w:pPr>
        <w:tabs>
          <w:tab w:val="center" w:pos="4465"/>
        </w:tabs>
        <w:spacing w:after="120"/>
        <w:ind w:right="282"/>
        <w:jc w:val="left"/>
        <w:outlineLvl w:val="0"/>
        <w:rPr>
          <w:rFonts w:asciiTheme="minorHAnsi" w:hAnsiTheme="minorHAnsi" w:cs="Arial"/>
          <w:bCs/>
          <w:i/>
          <w:iCs/>
          <w:sz w:val="28"/>
          <w:szCs w:val="28"/>
        </w:rPr>
      </w:pPr>
      <w:r w:rsidRPr="00760331">
        <w:rPr>
          <w:rFonts w:asciiTheme="minorHAnsi" w:hAnsiTheme="minorHAnsi" w:cs="Arial"/>
          <w:bCs/>
          <w:sz w:val="28"/>
          <w:szCs w:val="28"/>
        </w:rPr>
        <w:t xml:space="preserve">1.     </w:t>
      </w:r>
      <w:r w:rsidRPr="00760331">
        <w:rPr>
          <w:rFonts w:asciiTheme="minorHAnsi" w:hAnsiTheme="minorHAnsi" w:cs="Arial"/>
          <w:b/>
          <w:sz w:val="28"/>
          <w:szCs w:val="28"/>
        </w:rPr>
        <w:t>Sharon Hodgson MP</w:t>
      </w:r>
      <w:r w:rsidRPr="00760331">
        <w:rPr>
          <w:rFonts w:asciiTheme="minorHAnsi" w:hAnsiTheme="minorHAnsi" w:cs="Arial"/>
          <w:bCs/>
          <w:sz w:val="28"/>
          <w:szCs w:val="28"/>
        </w:rPr>
        <w:t xml:space="preserve"> and Chair, welcome</w:t>
      </w:r>
      <w:r w:rsidR="00D34E66">
        <w:rPr>
          <w:rFonts w:asciiTheme="minorHAnsi" w:hAnsiTheme="minorHAnsi" w:cs="Arial"/>
          <w:bCs/>
          <w:sz w:val="28"/>
          <w:szCs w:val="28"/>
        </w:rPr>
        <w:t xml:space="preserve">. </w:t>
      </w:r>
      <w:r w:rsidRPr="00760331">
        <w:rPr>
          <w:rFonts w:asciiTheme="minorHAnsi" w:hAnsiTheme="minorHAnsi" w:cs="Arial"/>
          <w:bCs/>
          <w:sz w:val="28"/>
          <w:szCs w:val="28"/>
        </w:rPr>
        <w:t xml:space="preserve">(Participants </w:t>
      </w:r>
      <w:r w:rsidR="00B93A16">
        <w:rPr>
          <w:rFonts w:asciiTheme="minorHAnsi" w:hAnsiTheme="minorHAnsi" w:cs="Arial"/>
          <w:bCs/>
          <w:sz w:val="28"/>
          <w:szCs w:val="28"/>
        </w:rPr>
        <w:t xml:space="preserve">attendance recorded from </w:t>
      </w:r>
      <w:r w:rsidRPr="00760331">
        <w:rPr>
          <w:rFonts w:asciiTheme="minorHAnsi" w:hAnsiTheme="minorHAnsi" w:cs="Arial"/>
          <w:bCs/>
          <w:sz w:val="28"/>
          <w:szCs w:val="28"/>
        </w:rPr>
        <w:t>CHAT)</w:t>
      </w:r>
      <w:r w:rsidR="00C87AD8">
        <w:rPr>
          <w:rFonts w:asciiTheme="minorHAnsi" w:hAnsiTheme="minorHAnsi" w:cs="Arial"/>
          <w:bCs/>
          <w:sz w:val="28"/>
          <w:szCs w:val="28"/>
        </w:rPr>
        <w:t>.</w:t>
      </w:r>
    </w:p>
    <w:p w14:paraId="1B42B752" w14:textId="57A7FFB2" w:rsidR="00553F8F" w:rsidRDefault="002C1021" w:rsidP="00553F8F">
      <w:pPr>
        <w:tabs>
          <w:tab w:val="center" w:pos="4465"/>
        </w:tabs>
        <w:spacing w:after="120"/>
        <w:ind w:right="282"/>
        <w:jc w:val="left"/>
        <w:outlineLvl w:val="0"/>
        <w:rPr>
          <w:rFonts w:asciiTheme="minorHAnsi" w:hAnsiTheme="minorHAnsi" w:cs="Arial"/>
          <w:bCs/>
          <w:sz w:val="28"/>
          <w:szCs w:val="28"/>
        </w:rPr>
      </w:pPr>
      <w:r w:rsidRPr="00760331">
        <w:rPr>
          <w:rFonts w:asciiTheme="minorHAnsi" w:hAnsiTheme="minorHAnsi" w:cs="Arial"/>
          <w:bCs/>
          <w:sz w:val="28"/>
          <w:szCs w:val="28"/>
        </w:rPr>
        <w:t xml:space="preserve">2.     Minutes from last meeting to be approved. </w:t>
      </w:r>
      <w:r w:rsidR="00B93A16">
        <w:rPr>
          <w:rFonts w:asciiTheme="minorHAnsi" w:hAnsiTheme="minorHAnsi" w:cs="Arial"/>
          <w:bCs/>
          <w:sz w:val="28"/>
          <w:szCs w:val="28"/>
        </w:rPr>
        <w:t>Minutes sent out with agenda.</w:t>
      </w:r>
    </w:p>
    <w:p w14:paraId="697F8454" w14:textId="0E30178E" w:rsidR="00553F8F" w:rsidRPr="00A30560" w:rsidRDefault="002C1021" w:rsidP="009F0FC5">
      <w:pPr>
        <w:jc w:val="left"/>
        <w:rPr>
          <w:rFonts w:asciiTheme="minorHAnsi" w:hAnsiTheme="minorHAnsi" w:cs="Arial"/>
          <w:bCs/>
          <w:sz w:val="28"/>
          <w:szCs w:val="28"/>
        </w:rPr>
      </w:pPr>
      <w:r>
        <w:rPr>
          <w:rFonts w:asciiTheme="minorHAnsi" w:hAnsiTheme="minorHAnsi" w:cs="Arial"/>
          <w:bCs/>
          <w:sz w:val="28"/>
          <w:szCs w:val="28"/>
        </w:rPr>
        <w:t xml:space="preserve">3.   The </w:t>
      </w:r>
      <w:r w:rsidRPr="00AD2658">
        <w:rPr>
          <w:rFonts w:asciiTheme="minorHAnsi" w:hAnsiTheme="minorHAnsi" w:cs="Arial"/>
          <w:b/>
          <w:sz w:val="28"/>
          <w:szCs w:val="28"/>
        </w:rPr>
        <w:t xml:space="preserve">NSEAD </w:t>
      </w:r>
      <w:r w:rsidRPr="00DB2E45">
        <w:rPr>
          <w:rFonts w:asciiTheme="minorHAnsi" w:hAnsiTheme="minorHAnsi" w:cs="Arial"/>
          <w:b/>
          <w:bCs/>
          <w:sz w:val="28"/>
          <w:szCs w:val="28"/>
        </w:rPr>
        <w:t>Anti-Racist Art Education Action (</w:t>
      </w:r>
      <w:bookmarkStart w:id="0" w:name="_Hlk86662791"/>
      <w:r w:rsidRPr="00DB2E45">
        <w:rPr>
          <w:rFonts w:asciiTheme="minorHAnsi" w:hAnsiTheme="minorHAnsi" w:cs="Arial"/>
          <w:b/>
          <w:sz w:val="28"/>
          <w:szCs w:val="28"/>
        </w:rPr>
        <w:t>ARAEA</w:t>
      </w:r>
      <w:bookmarkEnd w:id="0"/>
      <w:r w:rsidRPr="00DB2E45">
        <w:rPr>
          <w:rFonts w:asciiTheme="minorHAnsi" w:hAnsiTheme="minorHAnsi" w:cs="Arial"/>
          <w:b/>
          <w:bCs/>
          <w:sz w:val="28"/>
          <w:szCs w:val="28"/>
        </w:rPr>
        <w:t xml:space="preserve">) </w:t>
      </w:r>
      <w:r>
        <w:rPr>
          <w:rFonts w:asciiTheme="minorHAnsi" w:hAnsiTheme="minorHAnsi" w:cs="Arial"/>
          <w:b/>
          <w:bCs/>
          <w:sz w:val="28"/>
          <w:szCs w:val="28"/>
        </w:rPr>
        <w:t>G</w:t>
      </w:r>
      <w:r w:rsidRPr="00DB2E45">
        <w:rPr>
          <w:rFonts w:asciiTheme="minorHAnsi" w:hAnsiTheme="minorHAnsi" w:cs="Arial"/>
          <w:b/>
          <w:bCs/>
          <w:sz w:val="28"/>
          <w:szCs w:val="28"/>
        </w:rPr>
        <w:t>roup</w:t>
      </w:r>
      <w:r>
        <w:rPr>
          <w:rFonts w:asciiTheme="minorHAnsi" w:hAnsiTheme="minorHAnsi" w:cs="Arial"/>
          <w:bCs/>
          <w:sz w:val="28"/>
          <w:szCs w:val="28"/>
        </w:rPr>
        <w:t xml:space="preserve"> was set up in 2020, following the murde</w:t>
      </w:r>
      <w:r w:rsidR="00C87AD8">
        <w:rPr>
          <w:rFonts w:asciiTheme="minorHAnsi" w:hAnsiTheme="minorHAnsi" w:cs="Arial"/>
          <w:bCs/>
          <w:sz w:val="28"/>
          <w:szCs w:val="28"/>
        </w:rPr>
        <w:t>r</w:t>
      </w:r>
      <w:r>
        <w:rPr>
          <w:rFonts w:asciiTheme="minorHAnsi" w:hAnsiTheme="minorHAnsi" w:cs="Arial"/>
          <w:bCs/>
          <w:sz w:val="28"/>
          <w:szCs w:val="28"/>
        </w:rPr>
        <w:t xml:space="preserve"> of George Floyd</w:t>
      </w:r>
      <w:r w:rsidR="00C87AD8">
        <w:rPr>
          <w:rFonts w:asciiTheme="minorHAnsi" w:hAnsiTheme="minorHAnsi" w:cs="Arial"/>
          <w:bCs/>
          <w:sz w:val="28"/>
          <w:szCs w:val="28"/>
        </w:rPr>
        <w:t xml:space="preserve"> and subsequent aftermath</w:t>
      </w:r>
      <w:r>
        <w:rPr>
          <w:rFonts w:asciiTheme="minorHAnsi" w:hAnsiTheme="minorHAnsi" w:cs="Arial"/>
          <w:bCs/>
          <w:sz w:val="28"/>
          <w:szCs w:val="28"/>
        </w:rPr>
        <w:t>. The Group</w:t>
      </w:r>
      <w:r w:rsidR="00B93A16">
        <w:rPr>
          <w:rFonts w:asciiTheme="minorHAnsi" w:hAnsiTheme="minorHAnsi" w:cs="Arial"/>
          <w:bCs/>
          <w:sz w:val="28"/>
          <w:szCs w:val="28"/>
        </w:rPr>
        <w:t xml:space="preserve"> shared their three</w:t>
      </w:r>
      <w:r>
        <w:rPr>
          <w:rFonts w:asciiTheme="minorHAnsi" w:hAnsiTheme="minorHAnsi" w:cs="Arial"/>
          <w:bCs/>
          <w:sz w:val="28"/>
          <w:szCs w:val="28"/>
        </w:rPr>
        <w:t xml:space="preserve"> published Anti-Racist Art Education Checklists that aim to support conversations around anti-racism, to help </w:t>
      </w:r>
      <w:r w:rsidRPr="00755324">
        <w:rPr>
          <w:rFonts w:asciiTheme="minorHAnsi" w:hAnsiTheme="minorHAnsi" w:cs="Arial"/>
          <w:bCs/>
          <w:sz w:val="28"/>
          <w:szCs w:val="28"/>
        </w:rPr>
        <w:t>prom</w:t>
      </w:r>
      <w:r>
        <w:rPr>
          <w:rFonts w:asciiTheme="minorHAnsi" w:hAnsiTheme="minorHAnsi" w:cs="Arial"/>
          <w:bCs/>
          <w:sz w:val="28"/>
          <w:szCs w:val="28"/>
        </w:rPr>
        <w:t xml:space="preserve">ote racial tolerance </w:t>
      </w:r>
      <w:r w:rsidRPr="00755324">
        <w:rPr>
          <w:rFonts w:asciiTheme="minorHAnsi" w:hAnsiTheme="minorHAnsi" w:cs="Arial"/>
          <w:bCs/>
          <w:sz w:val="28"/>
          <w:szCs w:val="28"/>
        </w:rPr>
        <w:t>and equity</w:t>
      </w:r>
      <w:r w:rsidR="00B93A16">
        <w:rPr>
          <w:rFonts w:asciiTheme="minorHAnsi" w:hAnsiTheme="minorHAnsi" w:cs="Arial"/>
          <w:bCs/>
          <w:sz w:val="28"/>
          <w:szCs w:val="28"/>
        </w:rPr>
        <w:t xml:space="preserve"> in all phases of education</w:t>
      </w:r>
      <w:r w:rsidRPr="00DB2E45">
        <w:rPr>
          <w:rFonts w:asciiTheme="minorHAnsi" w:hAnsiTheme="minorHAnsi" w:cs="Arial"/>
          <w:bCs/>
          <w:sz w:val="28"/>
          <w:szCs w:val="28"/>
        </w:rPr>
        <w:t xml:space="preserve">. </w:t>
      </w:r>
      <w:r>
        <w:rPr>
          <w:rFonts w:asciiTheme="minorHAnsi" w:hAnsiTheme="minorHAnsi" w:cs="Arial"/>
          <w:bCs/>
          <w:sz w:val="28"/>
          <w:szCs w:val="28"/>
        </w:rPr>
        <w:t>The ARAEA Group</w:t>
      </w:r>
      <w:r w:rsidRPr="009F0FC5">
        <w:rPr>
          <w:rFonts w:asciiTheme="minorHAnsi" w:hAnsiTheme="minorHAnsi" w:cs="Arial"/>
          <w:bCs/>
          <w:sz w:val="28"/>
          <w:szCs w:val="28"/>
        </w:rPr>
        <w:t xml:space="preserve"> </w:t>
      </w:r>
      <w:r w:rsidR="00B93A16">
        <w:rPr>
          <w:rFonts w:asciiTheme="minorHAnsi" w:hAnsiTheme="minorHAnsi" w:cs="Arial"/>
          <w:bCs/>
          <w:sz w:val="28"/>
          <w:szCs w:val="28"/>
        </w:rPr>
        <w:t xml:space="preserve">collectively </w:t>
      </w:r>
      <w:r>
        <w:rPr>
          <w:rFonts w:asciiTheme="minorHAnsi" w:hAnsiTheme="minorHAnsi" w:cs="Arial"/>
          <w:bCs/>
          <w:sz w:val="28"/>
          <w:szCs w:val="28"/>
        </w:rPr>
        <w:t>challenge</w:t>
      </w:r>
      <w:r w:rsidR="00B93A16">
        <w:rPr>
          <w:rFonts w:asciiTheme="minorHAnsi" w:hAnsiTheme="minorHAnsi" w:cs="Arial"/>
          <w:bCs/>
          <w:sz w:val="28"/>
          <w:szCs w:val="28"/>
        </w:rPr>
        <w:t>d</w:t>
      </w:r>
      <w:r>
        <w:rPr>
          <w:rFonts w:asciiTheme="minorHAnsi" w:hAnsiTheme="minorHAnsi" w:cs="Arial"/>
          <w:bCs/>
          <w:sz w:val="28"/>
          <w:szCs w:val="28"/>
        </w:rPr>
        <w:t xml:space="preserve"> all art educators to be actively anti-racist </w:t>
      </w:r>
      <w:r w:rsidRPr="009F0FC5">
        <w:rPr>
          <w:rFonts w:asciiTheme="minorHAnsi" w:hAnsiTheme="minorHAnsi" w:cs="Arial"/>
          <w:bCs/>
          <w:sz w:val="28"/>
          <w:szCs w:val="28"/>
        </w:rPr>
        <w:t>to ensure the injustices brought about through racism are removed.</w:t>
      </w:r>
      <w:r>
        <w:rPr>
          <w:rFonts w:asciiTheme="minorHAnsi" w:hAnsiTheme="minorHAnsi" w:cs="Arial"/>
          <w:bCs/>
          <w:sz w:val="28"/>
          <w:szCs w:val="28"/>
        </w:rPr>
        <w:t xml:space="preserve"> </w:t>
      </w:r>
      <w:r w:rsidRPr="00A30560">
        <w:rPr>
          <w:rFonts w:asciiTheme="minorHAnsi" w:hAnsiTheme="minorHAnsi" w:cs="Arial"/>
          <w:bCs/>
          <w:sz w:val="28"/>
          <w:szCs w:val="28"/>
        </w:rPr>
        <w:t>The ARAEA Group member</w:t>
      </w:r>
      <w:r w:rsidR="00B93A16">
        <w:rPr>
          <w:rFonts w:asciiTheme="minorHAnsi" w:hAnsiTheme="minorHAnsi" w:cs="Arial"/>
          <w:bCs/>
          <w:sz w:val="28"/>
          <w:szCs w:val="28"/>
        </w:rPr>
        <w:t xml:space="preserve"> were represented by,</w:t>
      </w:r>
      <w:r w:rsidRPr="00A30560">
        <w:rPr>
          <w:rFonts w:asciiTheme="minorHAnsi" w:hAnsiTheme="minorHAnsi" w:cs="Arial"/>
          <w:bCs/>
          <w:sz w:val="28"/>
          <w:szCs w:val="28"/>
        </w:rPr>
        <w:t xml:space="preserve"> </w:t>
      </w:r>
      <w:r w:rsidRPr="00A30560">
        <w:rPr>
          <w:rFonts w:asciiTheme="minorHAnsi" w:hAnsiTheme="minorHAnsi" w:cs="Arial"/>
          <w:b/>
          <w:sz w:val="28"/>
          <w:szCs w:val="28"/>
        </w:rPr>
        <w:t>Marlene Wylie</w:t>
      </w:r>
      <w:r w:rsidRPr="00A30560">
        <w:rPr>
          <w:rFonts w:asciiTheme="minorHAnsi" w:hAnsiTheme="minorHAnsi" w:cs="Arial"/>
          <w:bCs/>
          <w:sz w:val="28"/>
          <w:szCs w:val="28"/>
        </w:rPr>
        <w:t xml:space="preserve"> (Vice-President NSEAD and Creative Education Consultant), </w:t>
      </w:r>
      <w:r w:rsidRPr="00A30560">
        <w:rPr>
          <w:rFonts w:asciiTheme="minorHAnsi" w:hAnsiTheme="minorHAnsi" w:cs="Arial"/>
          <w:b/>
          <w:sz w:val="28"/>
          <w:szCs w:val="28"/>
        </w:rPr>
        <w:t>Clare Stanhope</w:t>
      </w:r>
      <w:r w:rsidRPr="00A30560">
        <w:rPr>
          <w:rFonts w:asciiTheme="minorHAnsi" w:hAnsiTheme="minorHAnsi" w:cs="Arial"/>
          <w:bCs/>
          <w:sz w:val="28"/>
          <w:szCs w:val="28"/>
        </w:rPr>
        <w:t xml:space="preserve"> (Head of Art &amp; Design and Researcher</w:t>
      </w:r>
      <w:r>
        <w:rPr>
          <w:rFonts w:asciiTheme="minorHAnsi" w:hAnsiTheme="minorHAnsi" w:cs="Arial"/>
          <w:bCs/>
          <w:sz w:val="28"/>
          <w:szCs w:val="28"/>
        </w:rPr>
        <w:t xml:space="preserve">), </w:t>
      </w:r>
      <w:r w:rsidRPr="00A30560">
        <w:rPr>
          <w:rFonts w:asciiTheme="minorHAnsi" w:hAnsiTheme="minorHAnsi" w:cs="Arial"/>
          <w:bCs/>
          <w:sz w:val="28"/>
          <w:szCs w:val="28"/>
        </w:rPr>
        <w:t xml:space="preserve">and </w:t>
      </w:r>
      <w:r w:rsidRPr="00A30560">
        <w:rPr>
          <w:rFonts w:asciiTheme="minorHAnsi" w:hAnsiTheme="minorHAnsi" w:cs="Arial"/>
          <w:b/>
          <w:sz w:val="28"/>
          <w:szCs w:val="28"/>
        </w:rPr>
        <w:t>Sophie Leach</w:t>
      </w:r>
      <w:r w:rsidRPr="00A30560">
        <w:rPr>
          <w:rFonts w:asciiTheme="minorHAnsi" w:hAnsiTheme="minorHAnsi" w:cs="Arial"/>
          <w:bCs/>
          <w:sz w:val="28"/>
          <w:szCs w:val="28"/>
        </w:rPr>
        <w:t xml:space="preserve">, </w:t>
      </w:r>
      <w:r>
        <w:rPr>
          <w:rFonts w:asciiTheme="minorHAnsi" w:hAnsiTheme="minorHAnsi" w:cs="Arial"/>
          <w:bCs/>
          <w:sz w:val="28"/>
          <w:szCs w:val="28"/>
        </w:rPr>
        <w:t>(</w:t>
      </w:r>
      <w:r w:rsidRPr="00A30560">
        <w:rPr>
          <w:rFonts w:asciiTheme="minorHAnsi" w:hAnsiTheme="minorHAnsi" w:cs="Arial"/>
          <w:bCs/>
          <w:sz w:val="28"/>
          <w:szCs w:val="28"/>
        </w:rPr>
        <w:t>Deputy General Secretary NSEAD</w:t>
      </w:r>
      <w:r>
        <w:rPr>
          <w:rFonts w:asciiTheme="minorHAnsi" w:hAnsiTheme="minorHAnsi" w:cs="Arial"/>
          <w:bCs/>
          <w:sz w:val="28"/>
          <w:szCs w:val="28"/>
        </w:rPr>
        <w:t>)</w:t>
      </w:r>
      <w:r w:rsidRPr="00A30560">
        <w:rPr>
          <w:rFonts w:asciiTheme="minorHAnsi" w:hAnsiTheme="minorHAnsi" w:cs="Arial"/>
          <w:bCs/>
          <w:sz w:val="28"/>
          <w:szCs w:val="28"/>
        </w:rPr>
        <w:t>.</w:t>
      </w:r>
      <w:r w:rsidR="00D34E66">
        <w:rPr>
          <w:rFonts w:asciiTheme="minorHAnsi" w:hAnsiTheme="minorHAnsi" w:cs="Arial"/>
          <w:bCs/>
          <w:sz w:val="28"/>
          <w:szCs w:val="28"/>
        </w:rPr>
        <w:t xml:space="preserve"> </w:t>
      </w:r>
      <w:r w:rsidR="00B93A16">
        <w:rPr>
          <w:rFonts w:asciiTheme="minorHAnsi" w:hAnsiTheme="minorHAnsi" w:cs="Arial"/>
          <w:bCs/>
          <w:sz w:val="28"/>
          <w:szCs w:val="28"/>
        </w:rPr>
        <w:t xml:space="preserve">A link to the resources is here: </w:t>
      </w:r>
      <w:hyperlink r:id="rId6" w:history="1">
        <w:r w:rsidR="00B93A16" w:rsidRPr="00844D66">
          <w:rPr>
            <w:rStyle w:val="Hyperlink"/>
            <w:rFonts w:asciiTheme="minorHAnsi" w:hAnsiTheme="minorHAnsi" w:cs="Arial"/>
            <w:bCs/>
            <w:sz w:val="28"/>
            <w:szCs w:val="28"/>
          </w:rPr>
          <w:t>https://www.nsead.org/community-activism/governance-opportunities/araea-group/</w:t>
        </w:r>
      </w:hyperlink>
      <w:r w:rsidR="00B93A16">
        <w:rPr>
          <w:rFonts w:asciiTheme="minorHAnsi" w:hAnsiTheme="minorHAnsi" w:cs="Arial"/>
          <w:bCs/>
          <w:sz w:val="28"/>
          <w:szCs w:val="28"/>
        </w:rPr>
        <w:t xml:space="preserve"> where you can also see a list of the members of the group</w:t>
      </w:r>
      <w:r w:rsidR="00267263">
        <w:rPr>
          <w:rFonts w:asciiTheme="minorHAnsi" w:hAnsiTheme="minorHAnsi" w:cs="Arial"/>
          <w:bCs/>
          <w:sz w:val="28"/>
          <w:szCs w:val="28"/>
        </w:rPr>
        <w:t>, whose valuable work is ongoing.</w:t>
      </w:r>
    </w:p>
    <w:p w14:paraId="48AB4E1E" w14:textId="160CA83F" w:rsidR="00267263" w:rsidRPr="00267263" w:rsidRDefault="002C1021" w:rsidP="00AC1BFF">
      <w:pPr>
        <w:tabs>
          <w:tab w:val="center" w:pos="4465"/>
        </w:tabs>
        <w:spacing w:after="120"/>
        <w:ind w:right="282"/>
        <w:jc w:val="left"/>
        <w:outlineLvl w:val="0"/>
        <w:rPr>
          <w:rFonts w:asciiTheme="minorHAnsi" w:hAnsiTheme="minorHAnsi" w:cs="Arial"/>
          <w:bCs/>
          <w:sz w:val="28"/>
          <w:szCs w:val="28"/>
        </w:rPr>
      </w:pPr>
      <w:r w:rsidRPr="00760331">
        <w:rPr>
          <w:rFonts w:asciiTheme="minorHAnsi" w:hAnsiTheme="minorHAnsi" w:cs="Arial"/>
          <w:bCs/>
          <w:sz w:val="28"/>
          <w:szCs w:val="28"/>
        </w:rPr>
        <w:t xml:space="preserve">4.   </w:t>
      </w:r>
      <w:r w:rsidRPr="00A30560">
        <w:rPr>
          <w:rFonts w:asciiTheme="minorHAnsi" w:hAnsiTheme="minorHAnsi" w:cs="Arial"/>
          <w:b/>
          <w:sz w:val="28"/>
          <w:szCs w:val="28"/>
        </w:rPr>
        <w:t>Steven Spie</w:t>
      </w:r>
      <w:r w:rsidRPr="00AB77C5">
        <w:rPr>
          <w:rFonts w:asciiTheme="minorHAnsi" w:hAnsiTheme="minorHAnsi" w:cs="Arial"/>
          <w:b/>
          <w:sz w:val="28"/>
          <w:szCs w:val="28"/>
        </w:rPr>
        <w:t>r</w:t>
      </w:r>
      <w:r w:rsidRPr="00A30560">
        <w:rPr>
          <w:rFonts w:asciiTheme="minorHAnsi" w:hAnsiTheme="minorHAnsi" w:cs="Arial"/>
          <w:bCs/>
          <w:sz w:val="28"/>
          <w:szCs w:val="28"/>
        </w:rPr>
        <w:t xml:space="preserve">, </w:t>
      </w:r>
      <w:r w:rsidRPr="00B03C5C">
        <w:rPr>
          <w:rFonts w:asciiTheme="minorHAnsi" w:hAnsiTheme="minorHAnsi" w:cs="Arial"/>
          <w:b/>
          <w:sz w:val="28"/>
          <w:szCs w:val="28"/>
        </w:rPr>
        <w:t>Vice-Chancellor</w:t>
      </w:r>
      <w:r w:rsidRPr="00A30560">
        <w:rPr>
          <w:rFonts w:asciiTheme="minorHAnsi" w:hAnsiTheme="minorHAnsi" w:cs="Arial"/>
          <w:bCs/>
          <w:sz w:val="28"/>
          <w:szCs w:val="28"/>
        </w:rPr>
        <w:t xml:space="preserve"> </w:t>
      </w:r>
      <w:r w:rsidRPr="00B03C5C">
        <w:rPr>
          <w:rFonts w:asciiTheme="minorHAnsi" w:hAnsiTheme="minorHAnsi" w:cs="Arial"/>
          <w:b/>
          <w:sz w:val="28"/>
          <w:szCs w:val="28"/>
        </w:rPr>
        <w:t>of Kingston University</w:t>
      </w:r>
      <w:r w:rsidRPr="00A30560">
        <w:rPr>
          <w:rFonts w:asciiTheme="minorHAnsi" w:hAnsiTheme="minorHAnsi" w:cs="Arial"/>
          <w:bCs/>
          <w:sz w:val="28"/>
          <w:szCs w:val="28"/>
        </w:rPr>
        <w:t xml:space="preserve">, </w:t>
      </w:r>
      <w:r>
        <w:rPr>
          <w:rFonts w:asciiTheme="minorHAnsi" w:hAnsiTheme="minorHAnsi" w:cs="Arial"/>
          <w:bCs/>
          <w:sz w:val="28"/>
          <w:szCs w:val="28"/>
        </w:rPr>
        <w:t>share</w:t>
      </w:r>
      <w:r w:rsidR="00B93A16">
        <w:rPr>
          <w:rFonts w:asciiTheme="minorHAnsi" w:hAnsiTheme="minorHAnsi" w:cs="Arial"/>
          <w:bCs/>
          <w:sz w:val="28"/>
          <w:szCs w:val="28"/>
        </w:rPr>
        <w:t>d</w:t>
      </w:r>
      <w:r>
        <w:rPr>
          <w:rFonts w:asciiTheme="minorHAnsi" w:hAnsiTheme="minorHAnsi" w:cs="Arial"/>
          <w:bCs/>
          <w:sz w:val="28"/>
          <w:szCs w:val="28"/>
        </w:rPr>
        <w:t xml:space="preserve"> the</w:t>
      </w:r>
      <w:r w:rsidRPr="00A30560">
        <w:rPr>
          <w:rFonts w:asciiTheme="minorHAnsi" w:hAnsiTheme="minorHAnsi" w:cs="Arial"/>
          <w:bCs/>
          <w:sz w:val="28"/>
          <w:szCs w:val="28"/>
        </w:rPr>
        <w:t xml:space="preserve"> findings and potential policy implications</w:t>
      </w:r>
      <w:r w:rsidR="00B93A16">
        <w:rPr>
          <w:rFonts w:asciiTheme="minorHAnsi" w:hAnsiTheme="minorHAnsi" w:cs="Arial"/>
          <w:bCs/>
          <w:sz w:val="28"/>
          <w:szCs w:val="28"/>
        </w:rPr>
        <w:t xml:space="preserve"> of their report </w:t>
      </w:r>
      <w:r w:rsidR="00B93A16" w:rsidRPr="00B93A16">
        <w:rPr>
          <w:rFonts w:asciiTheme="minorHAnsi" w:hAnsiTheme="minorHAnsi" w:cs="Arial"/>
          <w:bCs/>
          <w:sz w:val="28"/>
          <w:szCs w:val="28"/>
        </w:rPr>
        <w:t xml:space="preserve">Kingston University, in partnership with YouGov, </w:t>
      </w:r>
      <w:r w:rsidR="00B93A16">
        <w:rPr>
          <w:rFonts w:asciiTheme="minorHAnsi" w:hAnsiTheme="minorHAnsi" w:cs="Arial"/>
          <w:bCs/>
          <w:sz w:val="28"/>
          <w:szCs w:val="28"/>
        </w:rPr>
        <w:t xml:space="preserve">after they had </w:t>
      </w:r>
      <w:r w:rsidR="00B93A16" w:rsidRPr="00B93A16">
        <w:rPr>
          <w:rFonts w:asciiTheme="minorHAnsi" w:hAnsiTheme="minorHAnsi" w:cs="Arial"/>
          <w:bCs/>
          <w:sz w:val="28"/>
          <w:szCs w:val="28"/>
        </w:rPr>
        <w:t>spoke</w:t>
      </w:r>
      <w:r w:rsidR="00B93A16">
        <w:rPr>
          <w:rFonts w:asciiTheme="minorHAnsi" w:hAnsiTheme="minorHAnsi" w:cs="Arial"/>
          <w:bCs/>
          <w:sz w:val="28"/>
          <w:szCs w:val="28"/>
        </w:rPr>
        <w:t>n</w:t>
      </w:r>
      <w:r w:rsidR="00B93A16" w:rsidRPr="00B93A16">
        <w:rPr>
          <w:rFonts w:asciiTheme="minorHAnsi" w:hAnsiTheme="minorHAnsi" w:cs="Arial"/>
          <w:bCs/>
          <w:sz w:val="28"/>
          <w:szCs w:val="28"/>
        </w:rPr>
        <w:t xml:space="preserve"> to </w:t>
      </w:r>
      <w:r w:rsidR="00B93A16">
        <w:rPr>
          <w:rFonts w:asciiTheme="minorHAnsi" w:hAnsiTheme="minorHAnsi" w:cs="Arial"/>
          <w:bCs/>
          <w:sz w:val="28"/>
          <w:szCs w:val="28"/>
        </w:rPr>
        <w:t xml:space="preserve">a range of 2,000 </w:t>
      </w:r>
      <w:r w:rsidR="00B93A16" w:rsidRPr="00B93A16">
        <w:rPr>
          <w:rFonts w:asciiTheme="minorHAnsi" w:hAnsiTheme="minorHAnsi" w:cs="Arial"/>
          <w:bCs/>
          <w:sz w:val="28"/>
          <w:szCs w:val="28"/>
        </w:rPr>
        <w:t xml:space="preserve">UK employers about the challenges they face to remain globally competitive over the next 10-20 years. The Future Skills League Table highlights </w:t>
      </w:r>
      <w:r w:rsidR="00B93A16" w:rsidRPr="00B93A16">
        <w:rPr>
          <w:rFonts w:asciiTheme="minorHAnsi" w:hAnsiTheme="minorHAnsi" w:cs="Arial"/>
          <w:b/>
          <w:sz w:val="28"/>
          <w:szCs w:val="28"/>
        </w:rPr>
        <w:t>problem-</w:t>
      </w:r>
      <w:r w:rsidR="00B93A16" w:rsidRPr="00B93A16">
        <w:rPr>
          <w:rFonts w:asciiTheme="minorHAnsi" w:hAnsiTheme="minorHAnsi" w:cs="Arial"/>
          <w:b/>
          <w:sz w:val="28"/>
          <w:szCs w:val="28"/>
        </w:rPr>
        <w:lastRenderedPageBreak/>
        <w:t xml:space="preserve">solving, communication </w:t>
      </w:r>
      <w:r w:rsidR="00B93A16" w:rsidRPr="00B93A16">
        <w:rPr>
          <w:rFonts w:asciiTheme="minorHAnsi" w:hAnsiTheme="minorHAnsi" w:cs="Arial"/>
          <w:bCs/>
          <w:sz w:val="28"/>
          <w:szCs w:val="28"/>
        </w:rPr>
        <w:t>and</w:t>
      </w:r>
      <w:r w:rsidR="00B93A16" w:rsidRPr="00B93A16">
        <w:rPr>
          <w:rFonts w:asciiTheme="minorHAnsi" w:hAnsiTheme="minorHAnsi" w:cs="Arial"/>
          <w:b/>
          <w:sz w:val="28"/>
          <w:szCs w:val="28"/>
        </w:rPr>
        <w:t xml:space="preserve"> creativity</w:t>
      </w:r>
      <w:r w:rsidR="00B93A16" w:rsidRPr="00B93A16">
        <w:rPr>
          <w:rFonts w:asciiTheme="minorHAnsi" w:hAnsiTheme="minorHAnsi" w:cs="Arial"/>
          <w:bCs/>
          <w:sz w:val="28"/>
          <w:szCs w:val="28"/>
        </w:rPr>
        <w:t xml:space="preserve"> among the top 10 core skills needed for a prosperous economy.</w:t>
      </w:r>
      <w:r w:rsidR="00267263">
        <w:rPr>
          <w:rFonts w:asciiTheme="minorHAnsi" w:hAnsiTheme="minorHAnsi" w:cs="Arial"/>
          <w:bCs/>
          <w:sz w:val="28"/>
          <w:szCs w:val="28"/>
        </w:rPr>
        <w:t xml:space="preserve"> Referenced in the presentation ‘</w:t>
      </w:r>
      <w:r w:rsidR="00267263" w:rsidRPr="00267263">
        <w:rPr>
          <w:rFonts w:asciiTheme="minorHAnsi" w:hAnsiTheme="minorHAnsi" w:cs="Arial"/>
          <w:bCs/>
          <w:sz w:val="28"/>
          <w:szCs w:val="28"/>
        </w:rPr>
        <w:t>These valuable skillsets are</w:t>
      </w:r>
      <w:r w:rsidR="00267263">
        <w:rPr>
          <w:rFonts w:asciiTheme="minorHAnsi" w:hAnsiTheme="minorHAnsi" w:cs="Arial"/>
          <w:bCs/>
          <w:sz w:val="28"/>
          <w:szCs w:val="28"/>
        </w:rPr>
        <w:t xml:space="preserve"> </w:t>
      </w:r>
      <w:r w:rsidR="00267263" w:rsidRPr="00267263">
        <w:rPr>
          <w:rFonts w:asciiTheme="minorHAnsi" w:hAnsiTheme="minorHAnsi" w:cs="Arial"/>
          <w:bCs/>
          <w:sz w:val="28"/>
          <w:szCs w:val="28"/>
        </w:rPr>
        <w:t>key in enabling businesses</w:t>
      </w:r>
      <w:r w:rsidR="00267263">
        <w:rPr>
          <w:rFonts w:asciiTheme="minorHAnsi" w:hAnsiTheme="minorHAnsi" w:cs="Arial"/>
          <w:bCs/>
          <w:sz w:val="28"/>
          <w:szCs w:val="28"/>
        </w:rPr>
        <w:t xml:space="preserve"> </w:t>
      </w:r>
      <w:r w:rsidR="00267263" w:rsidRPr="00267263">
        <w:rPr>
          <w:rFonts w:asciiTheme="minorHAnsi" w:hAnsiTheme="minorHAnsi" w:cs="Arial"/>
          <w:bCs/>
          <w:sz w:val="28"/>
          <w:szCs w:val="28"/>
        </w:rPr>
        <w:t>to become more resilient</w:t>
      </w:r>
      <w:r w:rsidR="00267263">
        <w:rPr>
          <w:rFonts w:asciiTheme="minorHAnsi" w:hAnsiTheme="minorHAnsi" w:cs="Arial"/>
          <w:bCs/>
          <w:sz w:val="28"/>
          <w:szCs w:val="28"/>
        </w:rPr>
        <w:t xml:space="preserve"> </w:t>
      </w:r>
      <w:r w:rsidR="00267263" w:rsidRPr="00267263">
        <w:rPr>
          <w:rFonts w:asciiTheme="minorHAnsi" w:hAnsiTheme="minorHAnsi" w:cs="Arial"/>
          <w:bCs/>
          <w:sz w:val="28"/>
          <w:szCs w:val="28"/>
        </w:rPr>
        <w:t>and competitive, especially</w:t>
      </w:r>
      <w:r w:rsidR="00267263">
        <w:rPr>
          <w:rFonts w:asciiTheme="minorHAnsi" w:hAnsiTheme="minorHAnsi" w:cs="Arial"/>
          <w:bCs/>
          <w:sz w:val="28"/>
          <w:szCs w:val="28"/>
        </w:rPr>
        <w:t xml:space="preserve"> </w:t>
      </w:r>
      <w:r w:rsidR="00267263" w:rsidRPr="00267263">
        <w:rPr>
          <w:rFonts w:asciiTheme="minorHAnsi" w:hAnsiTheme="minorHAnsi" w:cs="Arial"/>
          <w:bCs/>
          <w:sz w:val="28"/>
          <w:szCs w:val="28"/>
        </w:rPr>
        <w:t>amid the current global</w:t>
      </w:r>
      <w:r w:rsidR="00267263">
        <w:rPr>
          <w:rFonts w:asciiTheme="minorHAnsi" w:hAnsiTheme="minorHAnsi" w:cs="Arial"/>
          <w:bCs/>
          <w:sz w:val="28"/>
          <w:szCs w:val="28"/>
        </w:rPr>
        <w:t xml:space="preserve"> </w:t>
      </w:r>
      <w:r w:rsidR="00267263" w:rsidRPr="00267263">
        <w:rPr>
          <w:rFonts w:asciiTheme="minorHAnsi" w:hAnsiTheme="minorHAnsi" w:cs="Arial"/>
          <w:bCs/>
          <w:sz w:val="28"/>
          <w:szCs w:val="28"/>
        </w:rPr>
        <w:t>uncertainty</w:t>
      </w:r>
      <w:r w:rsidR="00267263">
        <w:rPr>
          <w:rFonts w:asciiTheme="minorHAnsi" w:hAnsiTheme="minorHAnsi" w:cs="Arial"/>
          <w:bCs/>
          <w:sz w:val="28"/>
          <w:szCs w:val="28"/>
        </w:rPr>
        <w:t xml:space="preserve">’ </w:t>
      </w:r>
      <w:r w:rsidR="00267263" w:rsidRPr="00267263">
        <w:rPr>
          <w:rFonts w:asciiTheme="minorHAnsi" w:hAnsiTheme="minorHAnsi" w:cs="Arial"/>
          <w:bCs/>
          <w:sz w:val="28"/>
          <w:szCs w:val="28"/>
        </w:rPr>
        <w:t>Low Yen Ling</w:t>
      </w:r>
      <w:r w:rsidR="00267263">
        <w:rPr>
          <w:rFonts w:asciiTheme="minorHAnsi" w:hAnsiTheme="minorHAnsi" w:cs="Arial"/>
          <w:bCs/>
          <w:sz w:val="28"/>
          <w:szCs w:val="28"/>
        </w:rPr>
        <w:t xml:space="preserve">, </w:t>
      </w:r>
      <w:r w:rsidR="00267263" w:rsidRPr="00267263">
        <w:rPr>
          <w:rFonts w:asciiTheme="minorHAnsi" w:hAnsiTheme="minorHAnsi" w:cs="Arial"/>
          <w:bCs/>
          <w:sz w:val="28"/>
          <w:szCs w:val="28"/>
        </w:rPr>
        <w:t>Minister of State, Ministry for</w:t>
      </w:r>
      <w:r w:rsidR="00267263">
        <w:rPr>
          <w:rFonts w:asciiTheme="minorHAnsi" w:hAnsiTheme="minorHAnsi" w:cs="Arial"/>
          <w:bCs/>
          <w:sz w:val="28"/>
          <w:szCs w:val="28"/>
        </w:rPr>
        <w:t xml:space="preserve"> </w:t>
      </w:r>
      <w:r w:rsidR="00267263" w:rsidRPr="00267263">
        <w:rPr>
          <w:rFonts w:asciiTheme="minorHAnsi" w:hAnsiTheme="minorHAnsi" w:cs="Arial"/>
          <w:bCs/>
          <w:sz w:val="28"/>
          <w:szCs w:val="28"/>
        </w:rPr>
        <w:t>Trade and Industry, Singapore</w:t>
      </w:r>
      <w:r w:rsidR="00267263">
        <w:rPr>
          <w:rFonts w:asciiTheme="minorHAnsi" w:hAnsiTheme="minorHAnsi" w:cs="Arial"/>
          <w:bCs/>
          <w:sz w:val="28"/>
          <w:szCs w:val="28"/>
        </w:rPr>
        <w:t>.</w:t>
      </w:r>
      <w:r w:rsidR="004A266D">
        <w:rPr>
          <w:rFonts w:asciiTheme="minorHAnsi" w:hAnsiTheme="minorHAnsi" w:cs="Arial"/>
          <w:bCs/>
          <w:sz w:val="28"/>
          <w:szCs w:val="28"/>
        </w:rPr>
        <w:t xml:space="preserve"> Using businesses and case studies helps our subject in the fight against what he called ‘phoney culture wars’. </w:t>
      </w:r>
      <w:r w:rsidR="00267263">
        <w:rPr>
          <w:rFonts w:asciiTheme="minorHAnsi" w:hAnsiTheme="minorHAnsi" w:cs="Arial"/>
          <w:bCs/>
          <w:sz w:val="28"/>
          <w:szCs w:val="28"/>
        </w:rPr>
        <w:t xml:space="preserve">Steven Spiers shared the suggested next steps for Government, Regulators, Universities and Employers. </w:t>
      </w:r>
      <w:r>
        <w:rPr>
          <w:rFonts w:asciiTheme="minorHAnsi" w:hAnsiTheme="minorHAnsi" w:cs="Arial"/>
          <w:bCs/>
          <w:sz w:val="28"/>
          <w:szCs w:val="28"/>
        </w:rPr>
        <w:t xml:space="preserve">Link to </w:t>
      </w:r>
      <w:r w:rsidR="00267263">
        <w:rPr>
          <w:rFonts w:asciiTheme="minorHAnsi" w:hAnsiTheme="minorHAnsi" w:cs="Arial"/>
          <w:bCs/>
          <w:sz w:val="28"/>
          <w:szCs w:val="28"/>
        </w:rPr>
        <w:t xml:space="preserve">report: </w:t>
      </w:r>
      <w:r w:rsidR="00AB77C5" w:rsidRPr="00AB77C5">
        <w:rPr>
          <w:rFonts w:asciiTheme="minorHAnsi" w:hAnsiTheme="minorHAnsi" w:cs="Arial"/>
          <w:bCs/>
          <w:sz w:val="28"/>
          <w:szCs w:val="28"/>
        </w:rPr>
        <w:t>https://www.kingston.ac.uk/aboutkingstonuniversity/future-skills/</w:t>
      </w:r>
    </w:p>
    <w:p w14:paraId="31E0ADD5" w14:textId="2FC96B75" w:rsidR="00AC1BFF" w:rsidRDefault="002C1021" w:rsidP="00AC1BFF">
      <w:pPr>
        <w:tabs>
          <w:tab w:val="center" w:pos="4465"/>
        </w:tabs>
        <w:spacing w:after="120"/>
        <w:ind w:right="282"/>
        <w:jc w:val="left"/>
        <w:outlineLvl w:val="0"/>
        <w:rPr>
          <w:rFonts w:asciiTheme="minorHAnsi" w:hAnsiTheme="minorHAnsi" w:cs="Arial"/>
          <w:bCs/>
          <w:sz w:val="28"/>
          <w:szCs w:val="28"/>
        </w:rPr>
      </w:pPr>
      <w:r>
        <w:rPr>
          <w:rFonts w:asciiTheme="minorHAnsi" w:hAnsiTheme="minorHAnsi" w:cs="Arial"/>
          <w:bCs/>
          <w:sz w:val="28"/>
          <w:szCs w:val="28"/>
        </w:rPr>
        <w:t xml:space="preserve">5.     </w:t>
      </w:r>
      <w:r w:rsidRPr="00AC1BFF">
        <w:rPr>
          <w:rFonts w:asciiTheme="minorHAnsi" w:hAnsiTheme="minorHAnsi" w:cs="Arial"/>
          <w:b/>
          <w:sz w:val="28"/>
          <w:szCs w:val="28"/>
        </w:rPr>
        <w:t xml:space="preserve">Sandra Booth </w:t>
      </w:r>
      <w:r w:rsidRPr="00AC1BFF">
        <w:rPr>
          <w:rFonts w:asciiTheme="minorHAnsi" w:hAnsiTheme="minorHAnsi" w:cs="Arial"/>
          <w:bCs/>
          <w:sz w:val="28"/>
          <w:szCs w:val="28"/>
        </w:rPr>
        <w:t>CHEAD (Council for Higher Education in Art and Design) Director of Policy</w:t>
      </w:r>
      <w:r>
        <w:rPr>
          <w:rFonts w:asciiTheme="minorHAnsi" w:hAnsiTheme="minorHAnsi" w:cs="Arial"/>
          <w:bCs/>
          <w:sz w:val="28"/>
          <w:szCs w:val="28"/>
        </w:rPr>
        <w:t xml:space="preserve">, </w:t>
      </w:r>
      <w:r w:rsidR="00AB77C5">
        <w:rPr>
          <w:rFonts w:asciiTheme="minorHAnsi" w:hAnsiTheme="minorHAnsi" w:cs="Arial"/>
          <w:bCs/>
          <w:sz w:val="28"/>
          <w:szCs w:val="28"/>
        </w:rPr>
        <w:t xml:space="preserve"> shared an ‘end of term’</w:t>
      </w:r>
      <w:r>
        <w:rPr>
          <w:rFonts w:asciiTheme="minorHAnsi" w:hAnsiTheme="minorHAnsi" w:cs="Arial"/>
          <w:bCs/>
          <w:sz w:val="28"/>
          <w:szCs w:val="28"/>
        </w:rPr>
        <w:t xml:space="preserve"> update</w:t>
      </w:r>
      <w:r w:rsidR="00AB77C5">
        <w:rPr>
          <w:rFonts w:asciiTheme="minorHAnsi" w:hAnsiTheme="minorHAnsi" w:cs="Arial"/>
          <w:bCs/>
          <w:sz w:val="28"/>
          <w:szCs w:val="28"/>
        </w:rPr>
        <w:t xml:space="preserve"> with</w:t>
      </w:r>
      <w:r>
        <w:rPr>
          <w:rFonts w:asciiTheme="minorHAnsi" w:hAnsiTheme="minorHAnsi" w:cs="Arial"/>
          <w:bCs/>
          <w:sz w:val="28"/>
          <w:szCs w:val="28"/>
        </w:rPr>
        <w:t xml:space="preserve"> us about the campaign </w:t>
      </w:r>
      <w:r w:rsidRPr="00B03C5C">
        <w:rPr>
          <w:rFonts w:asciiTheme="minorHAnsi" w:hAnsiTheme="minorHAnsi" w:cs="Arial"/>
          <w:b/>
          <w:sz w:val="28"/>
          <w:szCs w:val="28"/>
        </w:rPr>
        <w:t>#</w:t>
      </w:r>
      <w:r>
        <w:rPr>
          <w:rFonts w:asciiTheme="minorHAnsi" w:hAnsiTheme="minorHAnsi" w:cs="Arial"/>
          <w:b/>
          <w:sz w:val="28"/>
          <w:szCs w:val="28"/>
        </w:rPr>
        <w:t>ArtIsE</w:t>
      </w:r>
      <w:r w:rsidRPr="00B03C5C">
        <w:rPr>
          <w:rFonts w:asciiTheme="minorHAnsi" w:hAnsiTheme="minorHAnsi" w:cs="Arial"/>
          <w:b/>
          <w:sz w:val="28"/>
          <w:szCs w:val="28"/>
        </w:rPr>
        <w:t>ssential</w:t>
      </w:r>
      <w:r>
        <w:rPr>
          <w:rFonts w:asciiTheme="minorHAnsi" w:hAnsiTheme="minorHAnsi" w:cs="Arial"/>
          <w:bCs/>
          <w:sz w:val="28"/>
          <w:szCs w:val="28"/>
        </w:rPr>
        <w:t>.</w:t>
      </w:r>
      <w:r w:rsidRPr="00AC1BFF">
        <w:t xml:space="preserve"> </w:t>
      </w:r>
      <w:r w:rsidR="00AB77C5" w:rsidRPr="00AB77C5">
        <w:rPr>
          <w:sz w:val="28"/>
          <w:szCs w:val="28"/>
        </w:rPr>
        <w:t xml:space="preserve">Sandra explained the campaign </w:t>
      </w:r>
      <w:r w:rsidR="004A266D">
        <w:rPr>
          <w:sz w:val="28"/>
          <w:szCs w:val="28"/>
        </w:rPr>
        <w:t>and the ‘call to action’ #ArtIsEssential event on the 10</w:t>
      </w:r>
      <w:r w:rsidR="004A266D" w:rsidRPr="004A266D">
        <w:rPr>
          <w:sz w:val="28"/>
          <w:szCs w:val="28"/>
          <w:vertAlign w:val="superscript"/>
        </w:rPr>
        <w:t>th</w:t>
      </w:r>
      <w:r w:rsidR="004A266D">
        <w:rPr>
          <w:sz w:val="28"/>
          <w:szCs w:val="28"/>
        </w:rPr>
        <w:t xml:space="preserve"> June 2021, </w:t>
      </w:r>
      <w:r w:rsidR="00AB77C5" w:rsidRPr="00AB77C5">
        <w:rPr>
          <w:sz w:val="28"/>
          <w:szCs w:val="28"/>
        </w:rPr>
        <w:t>by sharing the context that</w:t>
      </w:r>
      <w:r w:rsidR="00AB77C5">
        <w:t xml:space="preserve"> </w:t>
      </w:r>
      <w:r w:rsidR="00AB77C5">
        <w:rPr>
          <w:rFonts w:asciiTheme="minorHAnsi" w:hAnsiTheme="minorHAnsi" w:cs="Arial"/>
          <w:bCs/>
          <w:sz w:val="28"/>
          <w:szCs w:val="28"/>
        </w:rPr>
        <w:t>t</w:t>
      </w:r>
      <w:r w:rsidRPr="00AC1BFF">
        <w:rPr>
          <w:rFonts w:asciiTheme="minorHAnsi" w:hAnsiTheme="minorHAnsi" w:cs="Arial"/>
          <w:bCs/>
          <w:sz w:val="28"/>
          <w:szCs w:val="28"/>
        </w:rPr>
        <w:t>he arts and culture sector contributes £2.8 billion a year to the Treasury</w:t>
      </w:r>
      <w:r w:rsidR="00AB77C5">
        <w:rPr>
          <w:rFonts w:asciiTheme="minorHAnsi" w:hAnsiTheme="minorHAnsi" w:cs="Arial"/>
          <w:bCs/>
          <w:sz w:val="28"/>
          <w:szCs w:val="28"/>
        </w:rPr>
        <w:t>,</w:t>
      </w:r>
      <w:r w:rsidRPr="00AC1BFF">
        <w:rPr>
          <w:rFonts w:asciiTheme="minorHAnsi" w:hAnsiTheme="minorHAnsi" w:cs="Arial"/>
          <w:bCs/>
          <w:sz w:val="28"/>
          <w:szCs w:val="28"/>
        </w:rPr>
        <w:t xml:space="preserve"> via taxation to the UK economy, and provides 363,700 jobs, but </w:t>
      </w:r>
      <w:r w:rsidR="00AB77C5">
        <w:rPr>
          <w:rFonts w:asciiTheme="minorHAnsi" w:hAnsiTheme="minorHAnsi" w:cs="Arial"/>
          <w:bCs/>
          <w:sz w:val="28"/>
          <w:szCs w:val="28"/>
        </w:rPr>
        <w:t xml:space="preserve">that </w:t>
      </w:r>
      <w:r w:rsidRPr="00AC1BFF">
        <w:rPr>
          <w:rFonts w:asciiTheme="minorHAnsi" w:hAnsiTheme="minorHAnsi" w:cs="Arial"/>
          <w:bCs/>
          <w:sz w:val="28"/>
          <w:szCs w:val="28"/>
        </w:rPr>
        <w:t xml:space="preserve">recent events have exposed the delicate ecology of </w:t>
      </w:r>
      <w:r>
        <w:rPr>
          <w:rFonts w:asciiTheme="minorHAnsi" w:hAnsiTheme="minorHAnsi" w:cs="Arial"/>
          <w:bCs/>
          <w:sz w:val="28"/>
          <w:szCs w:val="28"/>
        </w:rPr>
        <w:t xml:space="preserve">the </w:t>
      </w:r>
      <w:r w:rsidRPr="00AC1BFF">
        <w:rPr>
          <w:rFonts w:asciiTheme="minorHAnsi" w:hAnsiTheme="minorHAnsi" w:cs="Arial"/>
          <w:bCs/>
          <w:sz w:val="28"/>
          <w:szCs w:val="28"/>
        </w:rPr>
        <w:t>sector</w:t>
      </w:r>
      <w:r w:rsidR="00AB77C5">
        <w:rPr>
          <w:rFonts w:asciiTheme="minorHAnsi" w:hAnsiTheme="minorHAnsi" w:cs="Arial"/>
          <w:bCs/>
          <w:sz w:val="28"/>
          <w:szCs w:val="28"/>
        </w:rPr>
        <w:t>, therefore</w:t>
      </w:r>
      <w:r w:rsidRPr="00AC1BFF">
        <w:rPr>
          <w:rFonts w:asciiTheme="minorHAnsi" w:hAnsiTheme="minorHAnsi" w:cs="Arial"/>
          <w:bCs/>
          <w:sz w:val="28"/>
          <w:szCs w:val="28"/>
        </w:rPr>
        <w:t xml:space="preserve"> leaving it vulnerable. </w:t>
      </w:r>
      <w:r w:rsidR="00AB77C5">
        <w:rPr>
          <w:rFonts w:asciiTheme="minorHAnsi" w:hAnsiTheme="minorHAnsi" w:cs="Arial"/>
          <w:bCs/>
          <w:sz w:val="28"/>
          <w:szCs w:val="28"/>
        </w:rPr>
        <w:t xml:space="preserve">Sandra emphasised that there is a real and urgent </w:t>
      </w:r>
      <w:r w:rsidRPr="00AC1BFF">
        <w:rPr>
          <w:rFonts w:asciiTheme="minorHAnsi" w:hAnsiTheme="minorHAnsi" w:cs="Arial"/>
          <w:bCs/>
          <w:sz w:val="28"/>
          <w:szCs w:val="28"/>
        </w:rPr>
        <w:t xml:space="preserve">need to ensure that policy and decision makers are considering the needs of our sector and </w:t>
      </w:r>
      <w:r w:rsidR="00AB77C5">
        <w:rPr>
          <w:rFonts w:asciiTheme="minorHAnsi" w:hAnsiTheme="minorHAnsi" w:cs="Arial"/>
          <w:bCs/>
          <w:sz w:val="28"/>
          <w:szCs w:val="28"/>
        </w:rPr>
        <w:t>that they both see and recognise</w:t>
      </w:r>
      <w:r w:rsidRPr="00AC1BFF">
        <w:rPr>
          <w:rFonts w:asciiTheme="minorHAnsi" w:hAnsiTheme="minorHAnsi" w:cs="Arial"/>
          <w:bCs/>
          <w:sz w:val="28"/>
          <w:szCs w:val="28"/>
        </w:rPr>
        <w:t xml:space="preserve"> the far reaching impact the visual arts has in our communities and the contribution it makes to our economy.</w:t>
      </w:r>
      <w:r>
        <w:rPr>
          <w:rFonts w:asciiTheme="minorHAnsi" w:hAnsiTheme="minorHAnsi" w:cs="Arial"/>
          <w:bCs/>
          <w:sz w:val="28"/>
          <w:szCs w:val="28"/>
        </w:rPr>
        <w:t xml:space="preserve"> </w:t>
      </w:r>
      <w:r w:rsidR="004A266D">
        <w:rPr>
          <w:rFonts w:asciiTheme="minorHAnsi" w:hAnsiTheme="minorHAnsi" w:cs="Arial"/>
          <w:bCs/>
          <w:sz w:val="28"/>
          <w:szCs w:val="28"/>
        </w:rPr>
        <w:t xml:space="preserve">We have to reveal the unintended consequences to subjects like Art from their push on STEAM and Health as a priority in HEI. </w:t>
      </w:r>
      <w:r w:rsidRPr="00AC1BFF">
        <w:rPr>
          <w:rFonts w:asciiTheme="minorHAnsi" w:hAnsiTheme="minorHAnsi" w:cs="Arial"/>
          <w:bCs/>
          <w:sz w:val="28"/>
          <w:szCs w:val="28"/>
        </w:rPr>
        <w:t xml:space="preserve">This campaign has been set up to unite us as one voice. </w:t>
      </w:r>
      <w:r w:rsidR="00AB77C5">
        <w:rPr>
          <w:rFonts w:asciiTheme="minorHAnsi" w:hAnsiTheme="minorHAnsi" w:cs="Arial"/>
          <w:bCs/>
          <w:sz w:val="28"/>
          <w:szCs w:val="28"/>
        </w:rPr>
        <w:t>Sandra underlined the need that, a</w:t>
      </w:r>
      <w:r w:rsidRPr="00AC1BFF">
        <w:rPr>
          <w:rFonts w:asciiTheme="minorHAnsi" w:hAnsiTheme="minorHAnsi" w:cs="Arial"/>
          <w:bCs/>
          <w:sz w:val="28"/>
          <w:szCs w:val="28"/>
        </w:rPr>
        <w:t>s a sector, we need to come together to be visible throughout 2021 and the run-up to the Government Comprehensive Spending Review to demonstrate that #ArtIsEssential</w:t>
      </w:r>
      <w:r>
        <w:rPr>
          <w:rFonts w:asciiTheme="minorHAnsi" w:hAnsiTheme="minorHAnsi" w:cs="Arial"/>
          <w:bCs/>
          <w:sz w:val="28"/>
          <w:szCs w:val="28"/>
        </w:rPr>
        <w:t>’</w:t>
      </w:r>
      <w:r w:rsidR="00AB77C5">
        <w:rPr>
          <w:rFonts w:asciiTheme="minorHAnsi" w:hAnsiTheme="minorHAnsi" w:cs="Arial"/>
          <w:bCs/>
          <w:sz w:val="28"/>
          <w:szCs w:val="28"/>
        </w:rPr>
        <w:t>.</w:t>
      </w:r>
    </w:p>
    <w:p w14:paraId="13799096" w14:textId="77777777" w:rsidR="00AC1BFF" w:rsidRDefault="00C87AD8" w:rsidP="00553F8F">
      <w:pPr>
        <w:tabs>
          <w:tab w:val="center" w:pos="4465"/>
        </w:tabs>
        <w:spacing w:after="120"/>
        <w:ind w:right="282"/>
        <w:jc w:val="left"/>
        <w:outlineLvl w:val="0"/>
        <w:rPr>
          <w:rFonts w:asciiTheme="minorHAnsi" w:hAnsiTheme="minorHAnsi" w:cs="Arial"/>
          <w:bCs/>
          <w:sz w:val="28"/>
          <w:szCs w:val="28"/>
        </w:rPr>
      </w:pPr>
      <w:hyperlink r:id="rId7" w:history="1">
        <w:r w:rsidR="002C1021" w:rsidRPr="00056FB4">
          <w:rPr>
            <w:rStyle w:val="Hyperlink"/>
            <w:rFonts w:asciiTheme="minorHAnsi" w:hAnsiTheme="minorHAnsi" w:cs="Arial"/>
            <w:bCs/>
            <w:sz w:val="28"/>
            <w:szCs w:val="28"/>
          </w:rPr>
          <w:t>https://www.artisessential.art/about</w:t>
        </w:r>
      </w:hyperlink>
    </w:p>
    <w:p w14:paraId="39AC738E" w14:textId="77777777" w:rsidR="00553F8F" w:rsidRPr="00760331" w:rsidRDefault="002C1021" w:rsidP="00553F8F">
      <w:pPr>
        <w:tabs>
          <w:tab w:val="center" w:pos="4465"/>
        </w:tabs>
        <w:spacing w:after="120"/>
        <w:ind w:right="282"/>
        <w:jc w:val="left"/>
        <w:outlineLvl w:val="0"/>
        <w:rPr>
          <w:rFonts w:asciiTheme="minorHAnsi" w:hAnsiTheme="minorHAnsi" w:cs="Arial"/>
          <w:bCs/>
          <w:sz w:val="28"/>
          <w:szCs w:val="28"/>
        </w:rPr>
      </w:pPr>
      <w:r>
        <w:rPr>
          <w:rFonts w:asciiTheme="minorHAnsi" w:hAnsiTheme="minorHAnsi" w:cs="Arial"/>
          <w:bCs/>
          <w:sz w:val="28"/>
          <w:szCs w:val="28"/>
        </w:rPr>
        <w:t xml:space="preserve">Sharon Hodgson MP, APPG chair, letter to Gavin Williamson: </w:t>
      </w:r>
      <w:r w:rsidRPr="00B03C5C">
        <w:rPr>
          <w:rFonts w:asciiTheme="minorHAnsi" w:hAnsiTheme="minorHAnsi" w:cs="Arial"/>
          <w:bCs/>
          <w:sz w:val="28"/>
          <w:szCs w:val="28"/>
        </w:rPr>
        <w:t>https://www.nsead.org/files/843cd27bb615fe24c5abe39432f45519.pdf</w:t>
      </w:r>
    </w:p>
    <w:p w14:paraId="27D9D6BE" w14:textId="2B926B48" w:rsidR="00553F8F" w:rsidRDefault="002C1021" w:rsidP="00553F8F">
      <w:pPr>
        <w:tabs>
          <w:tab w:val="center" w:pos="4465"/>
        </w:tabs>
        <w:spacing w:after="120"/>
        <w:ind w:right="282"/>
        <w:jc w:val="left"/>
        <w:outlineLvl w:val="0"/>
        <w:rPr>
          <w:rFonts w:asciiTheme="minorHAnsi" w:hAnsiTheme="minorHAnsi" w:cs="Arial"/>
          <w:bCs/>
          <w:sz w:val="28"/>
          <w:szCs w:val="28"/>
        </w:rPr>
      </w:pPr>
      <w:r w:rsidRPr="00760331">
        <w:rPr>
          <w:rFonts w:asciiTheme="minorHAnsi" w:hAnsiTheme="minorHAnsi" w:cs="Arial"/>
          <w:bCs/>
          <w:sz w:val="28"/>
          <w:szCs w:val="28"/>
        </w:rPr>
        <w:t xml:space="preserve">5.     </w:t>
      </w:r>
      <w:r w:rsidRPr="00EF08C3">
        <w:rPr>
          <w:rFonts w:asciiTheme="minorHAnsi" w:hAnsiTheme="minorHAnsi" w:cs="Arial"/>
          <w:b/>
          <w:sz w:val="28"/>
          <w:szCs w:val="28"/>
        </w:rPr>
        <w:t>Professor Samantha Broadhead</w:t>
      </w:r>
      <w:r w:rsidRPr="00760331">
        <w:rPr>
          <w:rFonts w:asciiTheme="minorHAnsi" w:hAnsiTheme="minorHAnsi" w:cs="Arial"/>
          <w:bCs/>
          <w:sz w:val="28"/>
          <w:szCs w:val="28"/>
        </w:rPr>
        <w:t xml:space="preserve"> (University of the Arts Leeds) </w:t>
      </w:r>
      <w:r>
        <w:rPr>
          <w:rFonts w:asciiTheme="minorHAnsi" w:hAnsiTheme="minorHAnsi" w:cs="Arial"/>
          <w:bCs/>
          <w:sz w:val="28"/>
          <w:szCs w:val="28"/>
        </w:rPr>
        <w:t xml:space="preserve">and </w:t>
      </w:r>
      <w:r w:rsidRPr="001C77EF">
        <w:rPr>
          <w:rFonts w:asciiTheme="minorHAnsi" w:hAnsiTheme="minorHAnsi" w:cs="Arial"/>
          <w:b/>
          <w:sz w:val="28"/>
          <w:szCs w:val="28"/>
        </w:rPr>
        <w:t>Professor Pat Thomson</w:t>
      </w:r>
      <w:r>
        <w:rPr>
          <w:rFonts w:asciiTheme="minorHAnsi" w:hAnsiTheme="minorHAnsi" w:cs="Arial"/>
          <w:bCs/>
          <w:sz w:val="28"/>
          <w:szCs w:val="28"/>
        </w:rPr>
        <w:t xml:space="preserve"> (University of Nottingham) will update on progress of the APPG research group, and future plans.</w:t>
      </w:r>
      <w:r w:rsidR="004A266D">
        <w:rPr>
          <w:rFonts w:asciiTheme="minorHAnsi" w:hAnsiTheme="minorHAnsi" w:cs="Arial"/>
          <w:bCs/>
          <w:sz w:val="28"/>
          <w:szCs w:val="28"/>
        </w:rPr>
        <w:t xml:space="preserve"> </w:t>
      </w:r>
      <w:r>
        <w:rPr>
          <w:rFonts w:asciiTheme="minorHAnsi" w:hAnsiTheme="minorHAnsi" w:cs="Arial"/>
          <w:bCs/>
          <w:sz w:val="28"/>
          <w:szCs w:val="28"/>
        </w:rPr>
        <w:t xml:space="preserve"> </w:t>
      </w:r>
      <w:r w:rsidR="00964DF3">
        <w:rPr>
          <w:rFonts w:asciiTheme="minorHAnsi" w:hAnsiTheme="minorHAnsi" w:cs="Arial"/>
          <w:bCs/>
          <w:sz w:val="28"/>
          <w:szCs w:val="28"/>
        </w:rPr>
        <w:t>After our two evidence sessions, the data from session 1 has been collated but was perhaps too diverse. The second session (ITEI) was much more focussed. The first session to be written up soon. The group have decided to write short report after each evidence session and these will lead to an overall report. The metaphor of the broken pipeline is central to these but can help us to create responses and recommendations.</w:t>
      </w:r>
    </w:p>
    <w:p w14:paraId="6B100DCA" w14:textId="7C598A49" w:rsidR="00553F8F" w:rsidRDefault="002C1021" w:rsidP="00553F8F">
      <w:pPr>
        <w:tabs>
          <w:tab w:val="center" w:pos="4465"/>
        </w:tabs>
        <w:spacing w:after="120"/>
        <w:ind w:right="282"/>
        <w:jc w:val="left"/>
        <w:outlineLvl w:val="0"/>
        <w:rPr>
          <w:rFonts w:asciiTheme="minorHAnsi" w:hAnsiTheme="minorHAnsi" w:cs="Arial"/>
          <w:bCs/>
          <w:sz w:val="28"/>
          <w:szCs w:val="28"/>
        </w:rPr>
      </w:pPr>
      <w:r>
        <w:rPr>
          <w:rFonts w:asciiTheme="minorHAnsi" w:hAnsiTheme="minorHAnsi" w:cs="Arial"/>
          <w:bCs/>
          <w:sz w:val="28"/>
          <w:szCs w:val="28"/>
        </w:rPr>
        <w:lastRenderedPageBreak/>
        <w:t xml:space="preserve">6.    </w:t>
      </w:r>
      <w:r w:rsidRPr="001C77EF">
        <w:rPr>
          <w:rFonts w:asciiTheme="minorHAnsi" w:hAnsiTheme="minorHAnsi" w:cs="Arial"/>
          <w:b/>
          <w:sz w:val="28"/>
          <w:szCs w:val="28"/>
        </w:rPr>
        <w:t xml:space="preserve">Professor Pat Thomson </w:t>
      </w:r>
      <w:r w:rsidR="00AB77C5">
        <w:rPr>
          <w:rFonts w:asciiTheme="minorHAnsi" w:hAnsiTheme="minorHAnsi" w:cs="Arial"/>
          <w:bCs/>
          <w:sz w:val="28"/>
          <w:szCs w:val="28"/>
        </w:rPr>
        <w:t>presented</w:t>
      </w:r>
      <w:r>
        <w:rPr>
          <w:rFonts w:asciiTheme="minorHAnsi" w:hAnsiTheme="minorHAnsi" w:cs="Arial"/>
          <w:bCs/>
          <w:sz w:val="28"/>
          <w:szCs w:val="28"/>
        </w:rPr>
        <w:t xml:space="preserve"> the </w:t>
      </w:r>
      <w:r w:rsidR="00AB77C5">
        <w:rPr>
          <w:rFonts w:asciiTheme="minorHAnsi" w:hAnsiTheme="minorHAnsi" w:cs="Arial"/>
          <w:bCs/>
          <w:sz w:val="28"/>
          <w:szCs w:val="28"/>
        </w:rPr>
        <w:t xml:space="preserve">very detailed </w:t>
      </w:r>
      <w:r>
        <w:rPr>
          <w:rFonts w:asciiTheme="minorHAnsi" w:hAnsiTheme="minorHAnsi" w:cs="Arial"/>
          <w:bCs/>
          <w:sz w:val="28"/>
          <w:szCs w:val="28"/>
        </w:rPr>
        <w:t xml:space="preserve">work that she shared at the 2021 </w:t>
      </w:r>
      <w:proofErr w:type="spellStart"/>
      <w:r w:rsidRPr="00AD2658">
        <w:rPr>
          <w:rFonts w:asciiTheme="minorHAnsi" w:hAnsiTheme="minorHAnsi" w:cs="Arial"/>
          <w:b/>
          <w:sz w:val="28"/>
          <w:szCs w:val="28"/>
        </w:rPr>
        <w:t>iJADE</w:t>
      </w:r>
      <w:proofErr w:type="spellEnd"/>
      <w:r>
        <w:rPr>
          <w:rFonts w:asciiTheme="minorHAnsi" w:hAnsiTheme="minorHAnsi" w:cs="Arial"/>
          <w:bCs/>
          <w:sz w:val="28"/>
          <w:szCs w:val="28"/>
        </w:rPr>
        <w:t xml:space="preserve"> (</w:t>
      </w:r>
      <w:r w:rsidRPr="009467E9">
        <w:rPr>
          <w:rFonts w:asciiTheme="minorHAnsi" w:hAnsiTheme="minorHAnsi" w:cs="Arial"/>
          <w:bCs/>
          <w:i/>
          <w:sz w:val="28"/>
          <w:szCs w:val="28"/>
        </w:rPr>
        <w:t>International Journal of Art and Design Education</w:t>
      </w:r>
      <w:r>
        <w:rPr>
          <w:rFonts w:asciiTheme="minorHAnsi" w:hAnsiTheme="minorHAnsi" w:cs="Arial"/>
          <w:bCs/>
          <w:sz w:val="28"/>
          <w:szCs w:val="28"/>
        </w:rPr>
        <w:t xml:space="preserve">) Conference. This work (with Liam </w:t>
      </w:r>
      <w:proofErr w:type="spellStart"/>
      <w:r>
        <w:rPr>
          <w:rFonts w:asciiTheme="minorHAnsi" w:hAnsiTheme="minorHAnsi" w:cs="Arial"/>
          <w:bCs/>
          <w:sz w:val="28"/>
          <w:szCs w:val="28"/>
        </w:rPr>
        <w:t>Maloy</w:t>
      </w:r>
      <w:proofErr w:type="spellEnd"/>
      <w:r>
        <w:rPr>
          <w:rFonts w:asciiTheme="minorHAnsi" w:hAnsiTheme="minorHAnsi" w:cs="Arial"/>
          <w:bCs/>
          <w:sz w:val="28"/>
          <w:szCs w:val="28"/>
        </w:rPr>
        <w:t xml:space="preserve">) was </w:t>
      </w:r>
      <w:r w:rsidRPr="00AC1BFF">
        <w:rPr>
          <w:rFonts w:asciiTheme="minorHAnsi" w:hAnsiTheme="minorHAnsi" w:cs="Arial"/>
          <w:bCs/>
          <w:sz w:val="28"/>
          <w:szCs w:val="28"/>
        </w:rPr>
        <w:t xml:space="preserve">a </w:t>
      </w:r>
      <w:r w:rsidRPr="00AD2658">
        <w:rPr>
          <w:rFonts w:asciiTheme="minorHAnsi" w:hAnsiTheme="minorHAnsi" w:cs="Arial"/>
          <w:b/>
          <w:sz w:val="28"/>
          <w:szCs w:val="28"/>
        </w:rPr>
        <w:t>Rapid Evidence Review</w:t>
      </w:r>
      <w:r w:rsidRPr="00AC1BFF">
        <w:rPr>
          <w:rFonts w:asciiTheme="minorHAnsi" w:hAnsiTheme="minorHAnsi" w:cs="Arial"/>
          <w:bCs/>
          <w:sz w:val="28"/>
          <w:szCs w:val="28"/>
        </w:rPr>
        <w:t xml:space="preserve"> into the benefits of Art, Craft and Design (AC&amp;D)</w:t>
      </w:r>
      <w:r>
        <w:rPr>
          <w:rFonts w:asciiTheme="minorHAnsi" w:hAnsiTheme="minorHAnsi" w:cs="Arial"/>
          <w:bCs/>
          <w:sz w:val="28"/>
          <w:szCs w:val="28"/>
        </w:rPr>
        <w:t xml:space="preserve"> </w:t>
      </w:r>
      <w:r w:rsidRPr="00AC1BFF">
        <w:rPr>
          <w:rFonts w:asciiTheme="minorHAnsi" w:hAnsiTheme="minorHAnsi" w:cs="Arial"/>
          <w:bCs/>
          <w:sz w:val="28"/>
          <w:szCs w:val="28"/>
        </w:rPr>
        <w:t>education in schools</w:t>
      </w:r>
      <w:r w:rsidR="00964DF3">
        <w:rPr>
          <w:rFonts w:asciiTheme="minorHAnsi" w:hAnsiTheme="minorHAnsi" w:cs="Arial"/>
          <w:bCs/>
          <w:sz w:val="28"/>
          <w:szCs w:val="28"/>
        </w:rPr>
        <w:t xml:space="preserve"> over the last two decades. Key benefits and related benefits were outlined and form a firm base as to the advantages of the subject. From a professional point of view. </w:t>
      </w:r>
      <w:r w:rsidRPr="00AC1BFF">
        <w:rPr>
          <w:rFonts w:asciiTheme="minorHAnsi" w:hAnsiTheme="minorHAnsi" w:cs="Arial"/>
          <w:bCs/>
          <w:sz w:val="28"/>
          <w:szCs w:val="28"/>
        </w:rPr>
        <w:t>The review also addressed the nature, status and sustainability of</w:t>
      </w:r>
      <w:r>
        <w:rPr>
          <w:rFonts w:asciiTheme="minorHAnsi" w:hAnsiTheme="minorHAnsi" w:cs="Arial"/>
          <w:bCs/>
          <w:sz w:val="28"/>
          <w:szCs w:val="28"/>
        </w:rPr>
        <w:t xml:space="preserve"> </w:t>
      </w:r>
      <w:r w:rsidRPr="00AC1BFF">
        <w:rPr>
          <w:rFonts w:asciiTheme="minorHAnsi" w:hAnsiTheme="minorHAnsi" w:cs="Arial"/>
          <w:bCs/>
          <w:sz w:val="28"/>
          <w:szCs w:val="28"/>
        </w:rPr>
        <w:t>AC&amp;D education in the face of changes to the national curriculum, accountability measures,</w:t>
      </w:r>
      <w:r>
        <w:rPr>
          <w:rFonts w:asciiTheme="minorHAnsi" w:hAnsiTheme="minorHAnsi" w:cs="Arial"/>
          <w:bCs/>
          <w:sz w:val="28"/>
          <w:szCs w:val="28"/>
        </w:rPr>
        <w:t xml:space="preserve"> </w:t>
      </w:r>
      <w:r w:rsidRPr="00AC1BFF">
        <w:rPr>
          <w:rFonts w:asciiTheme="minorHAnsi" w:hAnsiTheme="minorHAnsi" w:cs="Arial"/>
          <w:bCs/>
          <w:sz w:val="28"/>
          <w:szCs w:val="28"/>
        </w:rPr>
        <w:t xml:space="preserve">online learning and austerity. </w:t>
      </w:r>
    </w:p>
    <w:p w14:paraId="61EDE542" w14:textId="10803BBE" w:rsidR="00AD2658" w:rsidRPr="00760331" w:rsidRDefault="002C1021" w:rsidP="00553F8F">
      <w:pPr>
        <w:tabs>
          <w:tab w:val="center" w:pos="4465"/>
        </w:tabs>
        <w:spacing w:after="120"/>
        <w:ind w:right="282"/>
        <w:jc w:val="left"/>
        <w:outlineLvl w:val="0"/>
        <w:rPr>
          <w:rFonts w:asciiTheme="minorHAnsi" w:hAnsiTheme="minorHAnsi" w:cs="Arial"/>
          <w:bCs/>
          <w:sz w:val="28"/>
          <w:szCs w:val="28"/>
        </w:rPr>
      </w:pPr>
      <w:r>
        <w:rPr>
          <w:rFonts w:asciiTheme="minorHAnsi" w:hAnsiTheme="minorHAnsi" w:cs="Arial"/>
          <w:bCs/>
          <w:sz w:val="28"/>
          <w:szCs w:val="28"/>
        </w:rPr>
        <w:t xml:space="preserve">7.    </w:t>
      </w:r>
      <w:r w:rsidRPr="00AD2658">
        <w:rPr>
          <w:rFonts w:asciiTheme="minorHAnsi" w:hAnsiTheme="minorHAnsi" w:cs="Arial"/>
          <w:b/>
          <w:sz w:val="28"/>
          <w:szCs w:val="28"/>
        </w:rPr>
        <w:t xml:space="preserve">NSEAD </w:t>
      </w:r>
      <w:r>
        <w:rPr>
          <w:rFonts w:asciiTheme="minorHAnsi" w:hAnsiTheme="minorHAnsi" w:cs="Arial"/>
          <w:bCs/>
          <w:sz w:val="28"/>
          <w:szCs w:val="28"/>
        </w:rPr>
        <w:t xml:space="preserve">updates and current work and projects, </w:t>
      </w:r>
      <w:r w:rsidRPr="00DB2E45">
        <w:rPr>
          <w:rFonts w:asciiTheme="minorHAnsi" w:hAnsiTheme="minorHAnsi" w:cs="Arial"/>
          <w:b/>
          <w:bCs/>
          <w:sz w:val="28"/>
          <w:szCs w:val="28"/>
        </w:rPr>
        <w:t>Michele Gregson</w:t>
      </w:r>
      <w:r>
        <w:rPr>
          <w:rFonts w:asciiTheme="minorHAnsi" w:hAnsiTheme="minorHAnsi" w:cs="Arial"/>
          <w:bCs/>
          <w:sz w:val="28"/>
          <w:szCs w:val="28"/>
        </w:rPr>
        <w:t>, General Secretary of NSEAD.</w:t>
      </w:r>
      <w:r w:rsidR="00D34E66">
        <w:rPr>
          <w:rFonts w:asciiTheme="minorHAnsi" w:hAnsiTheme="minorHAnsi" w:cs="Arial"/>
          <w:bCs/>
          <w:sz w:val="28"/>
          <w:szCs w:val="28"/>
        </w:rPr>
        <w:t xml:space="preserve"> </w:t>
      </w:r>
      <w:r w:rsidR="00964DF3">
        <w:rPr>
          <w:rFonts w:asciiTheme="minorHAnsi" w:hAnsiTheme="minorHAnsi" w:cs="Arial"/>
          <w:bCs/>
          <w:sz w:val="28"/>
          <w:szCs w:val="28"/>
        </w:rPr>
        <w:t>Michele summed up tonight’s meeting as bringing together many people into common ground. Summary included</w:t>
      </w:r>
      <w:r w:rsidR="008B3C5C">
        <w:rPr>
          <w:rFonts w:asciiTheme="minorHAnsi" w:hAnsiTheme="minorHAnsi" w:cs="Arial"/>
          <w:bCs/>
          <w:sz w:val="28"/>
          <w:szCs w:val="28"/>
        </w:rPr>
        <w:t xml:space="preserve"> thanks to </w:t>
      </w:r>
      <w:r w:rsidR="008B3C5C" w:rsidRPr="008B3C5C">
        <w:rPr>
          <w:rFonts w:asciiTheme="minorHAnsi" w:hAnsiTheme="minorHAnsi" w:cs="Arial"/>
          <w:bCs/>
          <w:sz w:val="28"/>
          <w:szCs w:val="28"/>
        </w:rPr>
        <w:t>ARAEA</w:t>
      </w:r>
      <w:r w:rsidR="008B3C5C">
        <w:rPr>
          <w:rFonts w:asciiTheme="minorHAnsi" w:hAnsiTheme="minorHAnsi" w:cs="Arial"/>
          <w:bCs/>
          <w:sz w:val="28"/>
          <w:szCs w:val="28"/>
        </w:rPr>
        <w:t xml:space="preserve"> group, to CHEAD for their work and campaign. Issues around funding are still present. NSEAD have been working with the Crafts Council and DATA highlighting need for practical and creative learning. Empathy with Sir Kevan Collins and his rejected funding recommendation. NSEAD linked with REAP ‘Think Tank’- recordings will be shared. NSEAD looking at school based teacher education and being involved in contributing to subject specialist training. There are still concerns about access to CPD, although the online communities have grown and been influential during lockdowns. Should CPD be in twilight and Saturday mornings? NSEAD critical friend to HMI Jennifer Gibbs who has an imminent research review due soon. </w:t>
      </w:r>
    </w:p>
    <w:p w14:paraId="7E80FDF3" w14:textId="3F69D5A4" w:rsidR="00553F8F" w:rsidRDefault="002C1021" w:rsidP="00553F8F">
      <w:pPr>
        <w:tabs>
          <w:tab w:val="center" w:pos="4465"/>
        </w:tabs>
        <w:spacing w:after="120"/>
        <w:ind w:right="282"/>
        <w:jc w:val="left"/>
        <w:outlineLvl w:val="0"/>
        <w:rPr>
          <w:rFonts w:asciiTheme="minorHAnsi" w:hAnsiTheme="minorHAnsi" w:cs="Arial"/>
          <w:bCs/>
          <w:sz w:val="28"/>
          <w:szCs w:val="28"/>
        </w:rPr>
      </w:pPr>
      <w:r>
        <w:rPr>
          <w:rFonts w:asciiTheme="minorHAnsi" w:hAnsiTheme="minorHAnsi" w:cs="Arial"/>
          <w:bCs/>
          <w:sz w:val="28"/>
          <w:szCs w:val="28"/>
        </w:rPr>
        <w:t>8</w:t>
      </w:r>
      <w:r w:rsidRPr="00760331">
        <w:rPr>
          <w:rFonts w:asciiTheme="minorHAnsi" w:hAnsiTheme="minorHAnsi" w:cs="Arial"/>
          <w:bCs/>
          <w:sz w:val="28"/>
          <w:szCs w:val="28"/>
        </w:rPr>
        <w:t xml:space="preserve">. </w:t>
      </w:r>
      <w:r>
        <w:rPr>
          <w:rFonts w:asciiTheme="minorHAnsi" w:hAnsiTheme="minorHAnsi" w:cs="Arial"/>
          <w:bCs/>
          <w:sz w:val="28"/>
          <w:szCs w:val="28"/>
        </w:rPr>
        <w:t xml:space="preserve">   </w:t>
      </w:r>
      <w:r w:rsidRPr="00760331">
        <w:rPr>
          <w:rFonts w:asciiTheme="minorHAnsi" w:hAnsiTheme="minorHAnsi" w:cs="Arial"/>
          <w:bCs/>
          <w:sz w:val="28"/>
          <w:szCs w:val="28"/>
        </w:rPr>
        <w:t>AOB and date of next meeting.</w:t>
      </w:r>
      <w:r w:rsidR="00AB77C5">
        <w:rPr>
          <w:rFonts w:asciiTheme="minorHAnsi" w:hAnsiTheme="minorHAnsi" w:cs="Arial"/>
          <w:bCs/>
          <w:sz w:val="28"/>
          <w:szCs w:val="28"/>
        </w:rPr>
        <w:t xml:space="preserve"> Date for the next meeting tbc</w:t>
      </w:r>
      <w:r w:rsidR="008B3C5C">
        <w:rPr>
          <w:rFonts w:asciiTheme="minorHAnsi" w:hAnsiTheme="minorHAnsi" w:cs="Arial"/>
          <w:bCs/>
          <w:sz w:val="28"/>
          <w:szCs w:val="28"/>
        </w:rPr>
        <w:t>,</w:t>
      </w:r>
      <w:r w:rsidR="00AB77C5">
        <w:rPr>
          <w:rFonts w:asciiTheme="minorHAnsi" w:hAnsiTheme="minorHAnsi" w:cs="Arial"/>
          <w:bCs/>
          <w:sz w:val="28"/>
          <w:szCs w:val="28"/>
        </w:rPr>
        <w:t xml:space="preserve"> as access to parliamentary estate is reviewed in future months. Sharon Hodgson thanked all speakers and attendees at the meeting.</w:t>
      </w:r>
      <w:r w:rsidR="00964DF3">
        <w:rPr>
          <w:rFonts w:asciiTheme="minorHAnsi" w:hAnsiTheme="minorHAnsi" w:cs="Arial"/>
          <w:bCs/>
          <w:sz w:val="28"/>
          <w:szCs w:val="28"/>
        </w:rPr>
        <w:t xml:space="preserve"> </w:t>
      </w:r>
    </w:p>
    <w:p w14:paraId="1FDEE9E3" w14:textId="77777777" w:rsidR="00AD2658" w:rsidRDefault="00C87AD8" w:rsidP="00553F8F">
      <w:pPr>
        <w:tabs>
          <w:tab w:val="center" w:pos="4465"/>
        </w:tabs>
        <w:spacing w:after="120"/>
        <w:ind w:right="282"/>
        <w:jc w:val="left"/>
        <w:outlineLvl w:val="0"/>
        <w:rPr>
          <w:rFonts w:asciiTheme="minorHAnsi" w:hAnsiTheme="minorHAnsi" w:cs="Arial"/>
          <w:b/>
          <w:color w:val="FF0000"/>
          <w:sz w:val="28"/>
          <w:szCs w:val="28"/>
        </w:rPr>
      </w:pPr>
    </w:p>
    <w:p w14:paraId="5597A107" w14:textId="13D0537D" w:rsidR="00951364" w:rsidRPr="00CB5B73" w:rsidRDefault="00C87AD8" w:rsidP="00CB5B73">
      <w:pPr>
        <w:spacing w:after="0" w:line="240" w:lineRule="auto"/>
        <w:jc w:val="left"/>
        <w:rPr>
          <w:rFonts w:asciiTheme="minorHAnsi" w:hAnsiTheme="minorHAnsi" w:cs="Arial"/>
          <w:b/>
          <w:sz w:val="28"/>
          <w:szCs w:val="28"/>
        </w:rPr>
      </w:pPr>
    </w:p>
    <w:sectPr w:rsidR="00951364" w:rsidRPr="00CB5B73" w:rsidSect="00DB2E45">
      <w:pgSz w:w="11906" w:h="16838"/>
      <w:pgMar w:top="720" w:right="1133"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D8CE2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15678"/>
    <w:multiLevelType w:val="hybridMultilevel"/>
    <w:tmpl w:val="CB26FA88"/>
    <w:lvl w:ilvl="0" w:tplc="2C622146">
      <w:start w:val="4"/>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31900"/>
    <w:multiLevelType w:val="hybridMultilevel"/>
    <w:tmpl w:val="F6B040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6120C2"/>
    <w:multiLevelType w:val="hybridMultilevel"/>
    <w:tmpl w:val="1918000A"/>
    <w:lvl w:ilvl="0" w:tplc="68645B1E">
      <w:start w:val="1"/>
      <w:numFmt w:val="decimal"/>
      <w:lvlText w:val="%1."/>
      <w:lvlJc w:val="left"/>
      <w:pPr>
        <w:ind w:left="-65" w:hanging="36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4" w15:restartNumberingAfterBreak="0">
    <w:nsid w:val="09C57AF9"/>
    <w:multiLevelType w:val="multilevel"/>
    <w:tmpl w:val="E71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87409"/>
    <w:multiLevelType w:val="hybridMultilevel"/>
    <w:tmpl w:val="EEB88D70"/>
    <w:lvl w:ilvl="0" w:tplc="9EF24708">
      <w:start w:val="1"/>
      <w:numFmt w:val="decimal"/>
      <w:lvlText w:val="%1."/>
      <w:lvlJc w:val="left"/>
      <w:pPr>
        <w:ind w:left="1011" w:hanging="585"/>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10A42ED"/>
    <w:multiLevelType w:val="hybridMultilevel"/>
    <w:tmpl w:val="9B463AC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15:restartNumberingAfterBreak="0">
    <w:nsid w:val="285749E3"/>
    <w:multiLevelType w:val="hybridMultilevel"/>
    <w:tmpl w:val="AAA05588"/>
    <w:lvl w:ilvl="0" w:tplc="270C7ECC">
      <w:start w:val="1"/>
      <w:numFmt w:val="decimal"/>
      <w:lvlText w:val="%1."/>
      <w:lvlJc w:val="left"/>
      <w:pPr>
        <w:ind w:left="1353"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D11EF"/>
    <w:multiLevelType w:val="hybridMultilevel"/>
    <w:tmpl w:val="45B6D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A56AD"/>
    <w:multiLevelType w:val="hybridMultilevel"/>
    <w:tmpl w:val="C2524994"/>
    <w:lvl w:ilvl="0" w:tplc="270C7EC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0" w15:restartNumberingAfterBreak="0">
    <w:nsid w:val="3CF53B7E"/>
    <w:multiLevelType w:val="hybridMultilevel"/>
    <w:tmpl w:val="2E1C7022"/>
    <w:lvl w:ilvl="0" w:tplc="04090001">
      <w:start w:val="1"/>
      <w:numFmt w:val="bullet"/>
      <w:lvlText w:val=""/>
      <w:lvlJc w:val="left"/>
      <w:pPr>
        <w:ind w:left="1713" w:hanging="360"/>
      </w:pPr>
      <w:rPr>
        <w:rFonts w:ascii="Symbol" w:hAnsi="Symbol"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42DD6471"/>
    <w:multiLevelType w:val="hybridMultilevel"/>
    <w:tmpl w:val="C25C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C0FF5"/>
    <w:multiLevelType w:val="hybridMultilevel"/>
    <w:tmpl w:val="C1D20DB8"/>
    <w:lvl w:ilvl="0" w:tplc="270C7ECC">
      <w:start w:val="1"/>
      <w:numFmt w:val="decimal"/>
      <w:lvlText w:val="%1."/>
      <w:lvlJc w:val="left"/>
      <w:pPr>
        <w:ind w:left="1353" w:hanging="360"/>
      </w:pPr>
      <w:rPr>
        <w:rFonts w:hint="default"/>
        <w:i w:val="0"/>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4B6B1EB0"/>
    <w:multiLevelType w:val="hybridMultilevel"/>
    <w:tmpl w:val="147C4D4C"/>
    <w:lvl w:ilvl="0" w:tplc="3306C3A4">
      <w:start w:val="1"/>
      <w:numFmt w:val="decimal"/>
      <w:lvlText w:val="%1."/>
      <w:lvlJc w:val="left"/>
      <w:pPr>
        <w:ind w:left="1513" w:hanging="5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74430A6B"/>
    <w:multiLevelType w:val="hybridMultilevel"/>
    <w:tmpl w:val="B0683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32337"/>
    <w:multiLevelType w:val="hybridMultilevel"/>
    <w:tmpl w:val="4D6A3494"/>
    <w:lvl w:ilvl="0" w:tplc="8A6A65A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1573D1"/>
    <w:multiLevelType w:val="multilevel"/>
    <w:tmpl w:val="DD4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4"/>
  </w:num>
  <w:num w:numId="4">
    <w:abstractNumId w:val="0"/>
  </w:num>
  <w:num w:numId="5">
    <w:abstractNumId w:val="6"/>
  </w:num>
  <w:num w:numId="6">
    <w:abstractNumId w:val="13"/>
  </w:num>
  <w:num w:numId="7">
    <w:abstractNumId w:val="10"/>
  </w:num>
  <w:num w:numId="8">
    <w:abstractNumId w:val="12"/>
  </w:num>
  <w:num w:numId="9">
    <w:abstractNumId w:val="8"/>
  </w:num>
  <w:num w:numId="10">
    <w:abstractNumId w:val="14"/>
  </w:num>
  <w:num w:numId="11">
    <w:abstractNumId w:val="7"/>
  </w:num>
  <w:num w:numId="12">
    <w:abstractNumId w:val="1"/>
  </w:num>
  <w:num w:numId="13">
    <w:abstractNumId w:val="9"/>
  </w:num>
  <w:num w:numId="14">
    <w:abstractNumId w:val="5"/>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C6"/>
    <w:rsid w:val="00267263"/>
    <w:rsid w:val="002C1021"/>
    <w:rsid w:val="004A266D"/>
    <w:rsid w:val="008B3C5C"/>
    <w:rsid w:val="00964DF3"/>
    <w:rsid w:val="00982AC6"/>
    <w:rsid w:val="00AB77C5"/>
    <w:rsid w:val="00B93A16"/>
    <w:rsid w:val="00C87AD8"/>
    <w:rsid w:val="00D34E66"/>
    <w:rsid w:val="00FE29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8A22"/>
  <w15:docId w15:val="{0AC3B2E0-5119-4B68-999A-0E961765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1F6"/>
    <w:pPr>
      <w:spacing w:after="200" w:line="276" w:lineRule="auto"/>
      <w:jc w:val="both"/>
    </w:pPr>
  </w:style>
  <w:style w:type="paragraph" w:styleId="Heading1">
    <w:name w:val="heading 1"/>
    <w:basedOn w:val="Normal"/>
    <w:next w:val="Normal"/>
    <w:link w:val="Heading1Char"/>
    <w:uiPriority w:val="9"/>
    <w:qFormat/>
    <w:rsid w:val="008A61F6"/>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8A61F6"/>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8A61F6"/>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8A61F6"/>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8A61F6"/>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8A61F6"/>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8A61F6"/>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8A61F6"/>
    <w:pPr>
      <w:spacing w:after="0"/>
      <w:jc w:val="left"/>
      <w:outlineLvl w:val="7"/>
    </w:pPr>
    <w:rPr>
      <w:b/>
      <w:i/>
      <w:smallCaps/>
      <w:color w:val="943634"/>
    </w:rPr>
  </w:style>
  <w:style w:type="paragraph" w:styleId="Heading9">
    <w:name w:val="heading 9"/>
    <w:basedOn w:val="Normal"/>
    <w:next w:val="Normal"/>
    <w:link w:val="Heading9Char"/>
    <w:uiPriority w:val="9"/>
    <w:qFormat/>
    <w:rsid w:val="008A61F6"/>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AC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82AC6"/>
    <w:rPr>
      <w:rFonts w:ascii="Tahoma" w:hAnsi="Tahoma" w:cs="Tahoma"/>
      <w:sz w:val="16"/>
      <w:szCs w:val="16"/>
    </w:rPr>
  </w:style>
  <w:style w:type="paragraph" w:customStyle="1" w:styleId="ColorfulShading-Accent31">
    <w:name w:val="Colorful Shading - Accent 31"/>
    <w:basedOn w:val="Normal"/>
    <w:uiPriority w:val="34"/>
    <w:rsid w:val="00982AC6"/>
    <w:pPr>
      <w:ind w:left="720"/>
      <w:contextualSpacing/>
    </w:pPr>
  </w:style>
  <w:style w:type="paragraph" w:styleId="NormalWeb">
    <w:name w:val="Normal (Web)"/>
    <w:basedOn w:val="Normal"/>
    <w:uiPriority w:val="99"/>
    <w:unhideWhenUsed/>
    <w:rsid w:val="00EB6B3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EB6B3C"/>
  </w:style>
  <w:style w:type="character" w:styleId="Hyperlink">
    <w:name w:val="Hyperlink"/>
    <w:uiPriority w:val="99"/>
    <w:unhideWhenUsed/>
    <w:rsid w:val="003A4365"/>
    <w:rPr>
      <w:color w:val="0000FF"/>
      <w:u w:val="single"/>
    </w:rPr>
  </w:style>
  <w:style w:type="character" w:customStyle="1" w:styleId="Heading1Char">
    <w:name w:val="Heading 1 Char"/>
    <w:link w:val="Heading1"/>
    <w:uiPriority w:val="9"/>
    <w:rsid w:val="008A61F6"/>
    <w:rPr>
      <w:smallCaps/>
      <w:spacing w:val="5"/>
      <w:sz w:val="32"/>
      <w:szCs w:val="32"/>
    </w:rPr>
  </w:style>
  <w:style w:type="character" w:customStyle="1" w:styleId="Heading2Char">
    <w:name w:val="Heading 2 Char"/>
    <w:link w:val="Heading2"/>
    <w:uiPriority w:val="9"/>
    <w:semiHidden/>
    <w:rsid w:val="008A61F6"/>
    <w:rPr>
      <w:smallCaps/>
      <w:spacing w:val="5"/>
      <w:sz w:val="28"/>
      <w:szCs w:val="28"/>
    </w:rPr>
  </w:style>
  <w:style w:type="character" w:customStyle="1" w:styleId="Heading3Char">
    <w:name w:val="Heading 3 Char"/>
    <w:link w:val="Heading3"/>
    <w:uiPriority w:val="9"/>
    <w:semiHidden/>
    <w:rsid w:val="008A61F6"/>
    <w:rPr>
      <w:smallCaps/>
      <w:spacing w:val="5"/>
      <w:sz w:val="24"/>
      <w:szCs w:val="24"/>
    </w:rPr>
  </w:style>
  <w:style w:type="character" w:customStyle="1" w:styleId="Heading4Char">
    <w:name w:val="Heading 4 Char"/>
    <w:link w:val="Heading4"/>
    <w:uiPriority w:val="9"/>
    <w:semiHidden/>
    <w:rsid w:val="008A61F6"/>
    <w:rPr>
      <w:smallCaps/>
      <w:spacing w:val="10"/>
      <w:sz w:val="22"/>
      <w:szCs w:val="22"/>
    </w:rPr>
  </w:style>
  <w:style w:type="character" w:customStyle="1" w:styleId="Heading5Char">
    <w:name w:val="Heading 5 Char"/>
    <w:link w:val="Heading5"/>
    <w:uiPriority w:val="9"/>
    <w:semiHidden/>
    <w:rsid w:val="008A61F6"/>
    <w:rPr>
      <w:smallCaps/>
      <w:color w:val="943634"/>
      <w:spacing w:val="10"/>
      <w:sz w:val="22"/>
      <w:szCs w:val="26"/>
    </w:rPr>
  </w:style>
  <w:style w:type="character" w:customStyle="1" w:styleId="Heading6Char">
    <w:name w:val="Heading 6 Char"/>
    <w:link w:val="Heading6"/>
    <w:uiPriority w:val="9"/>
    <w:semiHidden/>
    <w:rsid w:val="008A61F6"/>
    <w:rPr>
      <w:smallCaps/>
      <w:color w:val="C0504D"/>
      <w:spacing w:val="5"/>
      <w:sz w:val="22"/>
    </w:rPr>
  </w:style>
  <w:style w:type="character" w:customStyle="1" w:styleId="Heading7Char">
    <w:name w:val="Heading 7 Char"/>
    <w:link w:val="Heading7"/>
    <w:uiPriority w:val="9"/>
    <w:semiHidden/>
    <w:rsid w:val="008A61F6"/>
    <w:rPr>
      <w:b/>
      <w:smallCaps/>
      <w:color w:val="C0504D"/>
      <w:spacing w:val="10"/>
    </w:rPr>
  </w:style>
  <w:style w:type="character" w:customStyle="1" w:styleId="Heading8Char">
    <w:name w:val="Heading 8 Char"/>
    <w:link w:val="Heading8"/>
    <w:uiPriority w:val="9"/>
    <w:semiHidden/>
    <w:rsid w:val="008A61F6"/>
    <w:rPr>
      <w:b/>
      <w:i/>
      <w:smallCaps/>
      <w:color w:val="943634"/>
    </w:rPr>
  </w:style>
  <w:style w:type="character" w:customStyle="1" w:styleId="Heading9Char">
    <w:name w:val="Heading 9 Char"/>
    <w:link w:val="Heading9"/>
    <w:uiPriority w:val="9"/>
    <w:semiHidden/>
    <w:rsid w:val="008A61F6"/>
    <w:rPr>
      <w:b/>
      <w:i/>
      <w:smallCaps/>
      <w:color w:val="622423"/>
    </w:rPr>
  </w:style>
  <w:style w:type="paragraph" w:styleId="Caption">
    <w:name w:val="caption"/>
    <w:basedOn w:val="Normal"/>
    <w:next w:val="Normal"/>
    <w:uiPriority w:val="35"/>
    <w:qFormat/>
    <w:rsid w:val="008A61F6"/>
    <w:rPr>
      <w:b/>
      <w:bCs/>
      <w:caps/>
      <w:sz w:val="16"/>
      <w:szCs w:val="18"/>
    </w:rPr>
  </w:style>
  <w:style w:type="paragraph" w:styleId="Title">
    <w:name w:val="Title"/>
    <w:basedOn w:val="Normal"/>
    <w:next w:val="Normal"/>
    <w:link w:val="TitleChar"/>
    <w:uiPriority w:val="10"/>
    <w:qFormat/>
    <w:rsid w:val="008A61F6"/>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8A61F6"/>
    <w:rPr>
      <w:smallCaps/>
      <w:sz w:val="48"/>
      <w:szCs w:val="48"/>
    </w:rPr>
  </w:style>
  <w:style w:type="paragraph" w:styleId="Subtitle">
    <w:name w:val="Subtitle"/>
    <w:basedOn w:val="Normal"/>
    <w:next w:val="Normal"/>
    <w:link w:val="SubtitleChar"/>
    <w:uiPriority w:val="11"/>
    <w:qFormat/>
    <w:rsid w:val="008A61F6"/>
    <w:pPr>
      <w:spacing w:after="720" w:line="240" w:lineRule="auto"/>
      <w:jc w:val="right"/>
    </w:pPr>
    <w:rPr>
      <w:rFonts w:ascii="Cambria" w:hAnsi="Cambria"/>
      <w:szCs w:val="22"/>
    </w:rPr>
  </w:style>
  <w:style w:type="character" w:customStyle="1" w:styleId="SubtitleChar">
    <w:name w:val="Subtitle Char"/>
    <w:link w:val="Subtitle"/>
    <w:uiPriority w:val="11"/>
    <w:rsid w:val="008A61F6"/>
    <w:rPr>
      <w:rFonts w:ascii="Cambria" w:eastAsia="Times New Roman" w:hAnsi="Cambria" w:cs="Times New Roman"/>
      <w:szCs w:val="22"/>
    </w:rPr>
  </w:style>
  <w:style w:type="character" w:styleId="Strong">
    <w:name w:val="Strong"/>
    <w:uiPriority w:val="22"/>
    <w:qFormat/>
    <w:rsid w:val="008A61F6"/>
    <w:rPr>
      <w:b/>
      <w:color w:val="C0504D"/>
    </w:rPr>
  </w:style>
  <w:style w:type="character" w:styleId="Emphasis">
    <w:name w:val="Emphasis"/>
    <w:uiPriority w:val="20"/>
    <w:qFormat/>
    <w:rsid w:val="008A61F6"/>
    <w:rPr>
      <w:b/>
      <w:i/>
      <w:spacing w:val="10"/>
    </w:rPr>
  </w:style>
  <w:style w:type="paragraph" w:customStyle="1" w:styleId="MediumGrid21">
    <w:name w:val="Medium Grid 21"/>
    <w:basedOn w:val="Normal"/>
    <w:link w:val="MediumGrid2Char"/>
    <w:uiPriority w:val="1"/>
    <w:qFormat/>
    <w:rsid w:val="008A61F6"/>
    <w:pPr>
      <w:spacing w:after="0" w:line="240" w:lineRule="auto"/>
    </w:pPr>
  </w:style>
  <w:style w:type="character" w:customStyle="1" w:styleId="MediumGrid2Char">
    <w:name w:val="Medium Grid 2 Char"/>
    <w:link w:val="MediumGrid21"/>
    <w:uiPriority w:val="1"/>
    <w:rsid w:val="008A61F6"/>
  </w:style>
  <w:style w:type="paragraph" w:customStyle="1" w:styleId="ColorfulList-Accent11">
    <w:name w:val="Colorful List - Accent 11"/>
    <w:basedOn w:val="Normal"/>
    <w:uiPriority w:val="34"/>
    <w:qFormat/>
    <w:rsid w:val="008A61F6"/>
    <w:pPr>
      <w:ind w:left="720"/>
      <w:contextualSpacing/>
    </w:pPr>
  </w:style>
  <w:style w:type="paragraph" w:customStyle="1" w:styleId="ColorfulGrid-Accent11">
    <w:name w:val="Colorful Grid - Accent 11"/>
    <w:basedOn w:val="Normal"/>
    <w:next w:val="Normal"/>
    <w:link w:val="ColorfulGrid-Accent1Char"/>
    <w:uiPriority w:val="29"/>
    <w:qFormat/>
    <w:rsid w:val="008A61F6"/>
    <w:rPr>
      <w:i/>
    </w:rPr>
  </w:style>
  <w:style w:type="character" w:customStyle="1" w:styleId="ColorfulGrid-Accent1Char">
    <w:name w:val="Colorful Grid - Accent 1 Char"/>
    <w:link w:val="ColorfulGrid-Accent11"/>
    <w:uiPriority w:val="29"/>
    <w:rsid w:val="008A61F6"/>
    <w:rPr>
      <w:i/>
    </w:rPr>
  </w:style>
  <w:style w:type="paragraph" w:customStyle="1" w:styleId="LightShading-Accent21">
    <w:name w:val="Light Shading - Accent 21"/>
    <w:basedOn w:val="Normal"/>
    <w:next w:val="Normal"/>
    <w:link w:val="LightShading-Accent2Char"/>
    <w:uiPriority w:val="30"/>
    <w:qFormat/>
    <w:rsid w:val="008A61F6"/>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LightShading-Accent2Char">
    <w:name w:val="Light Shading - Accent 2 Char"/>
    <w:link w:val="LightShading-Accent21"/>
    <w:uiPriority w:val="30"/>
    <w:rsid w:val="008A61F6"/>
    <w:rPr>
      <w:b/>
      <w:i/>
      <w:color w:val="FFFFFF"/>
      <w:shd w:val="clear" w:color="auto" w:fill="C0504D"/>
    </w:rPr>
  </w:style>
  <w:style w:type="character" w:customStyle="1" w:styleId="PlainTable31">
    <w:name w:val="Plain Table 31"/>
    <w:uiPriority w:val="19"/>
    <w:qFormat/>
    <w:rsid w:val="008A61F6"/>
    <w:rPr>
      <w:i/>
    </w:rPr>
  </w:style>
  <w:style w:type="character" w:customStyle="1" w:styleId="PlainTable41">
    <w:name w:val="Plain Table 41"/>
    <w:uiPriority w:val="21"/>
    <w:qFormat/>
    <w:rsid w:val="008A61F6"/>
    <w:rPr>
      <w:b/>
      <w:i/>
      <w:color w:val="C0504D"/>
      <w:spacing w:val="10"/>
    </w:rPr>
  </w:style>
  <w:style w:type="character" w:customStyle="1" w:styleId="PlainTable51">
    <w:name w:val="Plain Table 51"/>
    <w:uiPriority w:val="31"/>
    <w:qFormat/>
    <w:rsid w:val="008A61F6"/>
    <w:rPr>
      <w:b/>
    </w:rPr>
  </w:style>
  <w:style w:type="character" w:customStyle="1" w:styleId="TableGridLight1">
    <w:name w:val="Table Grid Light1"/>
    <w:uiPriority w:val="32"/>
    <w:qFormat/>
    <w:rsid w:val="008A61F6"/>
    <w:rPr>
      <w:b/>
      <w:bCs/>
      <w:smallCaps/>
      <w:spacing w:val="5"/>
      <w:sz w:val="22"/>
      <w:szCs w:val="22"/>
      <w:u w:val="single"/>
    </w:rPr>
  </w:style>
  <w:style w:type="character" w:customStyle="1" w:styleId="GridTable1Light1">
    <w:name w:val="Grid Table 1 Light1"/>
    <w:uiPriority w:val="33"/>
    <w:qFormat/>
    <w:rsid w:val="008A61F6"/>
    <w:rPr>
      <w:rFonts w:ascii="Calibri Light" w:eastAsia="Times New Roman" w:hAnsi="Calibri Light" w:cs="Times New Roman"/>
      <w:i/>
      <w:iCs/>
      <w:sz w:val="20"/>
      <w:szCs w:val="20"/>
    </w:rPr>
  </w:style>
  <w:style w:type="paragraph" w:customStyle="1" w:styleId="GridTable31">
    <w:name w:val="Grid Table 31"/>
    <w:basedOn w:val="Heading1"/>
    <w:next w:val="Normal"/>
    <w:uiPriority w:val="39"/>
    <w:semiHidden/>
    <w:unhideWhenUsed/>
    <w:qFormat/>
    <w:rsid w:val="008A61F6"/>
    <w:pPr>
      <w:outlineLvl w:val="9"/>
    </w:pPr>
  </w:style>
  <w:style w:type="character" w:customStyle="1" w:styleId="UnresolvedMention1">
    <w:name w:val="Unresolved Mention1"/>
    <w:uiPriority w:val="99"/>
    <w:semiHidden/>
    <w:unhideWhenUsed/>
    <w:rsid w:val="0035542D"/>
    <w:rPr>
      <w:color w:val="808080"/>
      <w:shd w:val="clear" w:color="auto" w:fill="E6E6E6"/>
    </w:rPr>
  </w:style>
  <w:style w:type="character" w:styleId="CommentReference">
    <w:name w:val="annotation reference"/>
    <w:basedOn w:val="DefaultParagraphFont"/>
    <w:uiPriority w:val="99"/>
    <w:semiHidden/>
    <w:unhideWhenUsed/>
    <w:rsid w:val="007E4A80"/>
    <w:rPr>
      <w:sz w:val="18"/>
      <w:szCs w:val="18"/>
    </w:rPr>
  </w:style>
  <w:style w:type="paragraph" w:styleId="CommentText">
    <w:name w:val="annotation text"/>
    <w:basedOn w:val="Normal"/>
    <w:link w:val="CommentTextChar"/>
    <w:uiPriority w:val="99"/>
    <w:semiHidden/>
    <w:unhideWhenUsed/>
    <w:rsid w:val="007E4A80"/>
    <w:rPr>
      <w:sz w:val="24"/>
      <w:szCs w:val="24"/>
    </w:rPr>
  </w:style>
  <w:style w:type="character" w:customStyle="1" w:styleId="CommentTextChar">
    <w:name w:val="Comment Text Char"/>
    <w:basedOn w:val="DefaultParagraphFont"/>
    <w:link w:val="CommentText"/>
    <w:uiPriority w:val="99"/>
    <w:semiHidden/>
    <w:rsid w:val="007E4A80"/>
    <w:rPr>
      <w:sz w:val="24"/>
      <w:szCs w:val="24"/>
      <w:lang w:eastAsia="en-GB"/>
    </w:rPr>
  </w:style>
  <w:style w:type="paragraph" w:styleId="CommentSubject">
    <w:name w:val="annotation subject"/>
    <w:basedOn w:val="CommentText"/>
    <w:next w:val="CommentText"/>
    <w:link w:val="CommentSubjectChar"/>
    <w:uiPriority w:val="99"/>
    <w:semiHidden/>
    <w:unhideWhenUsed/>
    <w:rsid w:val="007E4A80"/>
    <w:rPr>
      <w:b/>
      <w:bCs/>
      <w:sz w:val="20"/>
      <w:szCs w:val="20"/>
    </w:rPr>
  </w:style>
  <w:style w:type="character" w:customStyle="1" w:styleId="CommentSubjectChar">
    <w:name w:val="Comment Subject Char"/>
    <w:basedOn w:val="CommentTextChar"/>
    <w:link w:val="CommentSubject"/>
    <w:uiPriority w:val="99"/>
    <w:semiHidden/>
    <w:rsid w:val="007E4A80"/>
    <w:rPr>
      <w:b/>
      <w:bCs/>
      <w:sz w:val="24"/>
      <w:szCs w:val="24"/>
      <w:lang w:eastAsia="en-GB"/>
    </w:rPr>
  </w:style>
  <w:style w:type="paragraph" w:styleId="ListParagraph">
    <w:name w:val="List Paragraph"/>
    <w:basedOn w:val="Normal"/>
    <w:qFormat/>
    <w:rsid w:val="00D50E1D"/>
    <w:pPr>
      <w:ind w:left="720"/>
      <w:contextualSpacing/>
    </w:pPr>
  </w:style>
  <w:style w:type="character" w:customStyle="1" w:styleId="UnresolvedMention2">
    <w:name w:val="Unresolved Mention2"/>
    <w:basedOn w:val="DefaultParagraphFont"/>
    <w:uiPriority w:val="99"/>
    <w:semiHidden/>
    <w:unhideWhenUsed/>
    <w:rsid w:val="007B5720"/>
    <w:rPr>
      <w:color w:val="605E5C"/>
      <w:shd w:val="clear" w:color="auto" w:fill="E1DFDD"/>
    </w:rPr>
  </w:style>
  <w:style w:type="character" w:styleId="UnresolvedMention">
    <w:name w:val="Unresolved Mention"/>
    <w:basedOn w:val="DefaultParagraphFont"/>
    <w:uiPriority w:val="99"/>
    <w:semiHidden/>
    <w:unhideWhenUsed/>
    <w:rsid w:val="00B93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15785">
      <w:bodyDiv w:val="1"/>
      <w:marLeft w:val="0"/>
      <w:marRight w:val="0"/>
      <w:marTop w:val="0"/>
      <w:marBottom w:val="0"/>
      <w:divBdr>
        <w:top w:val="none" w:sz="0" w:space="0" w:color="auto"/>
        <w:left w:val="none" w:sz="0" w:space="0" w:color="auto"/>
        <w:bottom w:val="none" w:sz="0" w:space="0" w:color="auto"/>
        <w:right w:val="none" w:sz="0" w:space="0" w:color="auto"/>
      </w:divBdr>
    </w:div>
    <w:div w:id="380516266">
      <w:bodyDiv w:val="1"/>
      <w:marLeft w:val="0"/>
      <w:marRight w:val="0"/>
      <w:marTop w:val="0"/>
      <w:marBottom w:val="0"/>
      <w:divBdr>
        <w:top w:val="none" w:sz="0" w:space="0" w:color="auto"/>
        <w:left w:val="none" w:sz="0" w:space="0" w:color="auto"/>
        <w:bottom w:val="none" w:sz="0" w:space="0" w:color="auto"/>
        <w:right w:val="none" w:sz="0" w:space="0" w:color="auto"/>
      </w:divBdr>
    </w:div>
    <w:div w:id="550919975">
      <w:bodyDiv w:val="1"/>
      <w:marLeft w:val="0"/>
      <w:marRight w:val="0"/>
      <w:marTop w:val="0"/>
      <w:marBottom w:val="0"/>
      <w:divBdr>
        <w:top w:val="none" w:sz="0" w:space="0" w:color="auto"/>
        <w:left w:val="none" w:sz="0" w:space="0" w:color="auto"/>
        <w:bottom w:val="none" w:sz="0" w:space="0" w:color="auto"/>
        <w:right w:val="none" w:sz="0" w:space="0" w:color="auto"/>
      </w:divBdr>
      <w:divsChild>
        <w:div w:id="951279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04357">
              <w:marLeft w:val="0"/>
              <w:marRight w:val="0"/>
              <w:marTop w:val="0"/>
              <w:marBottom w:val="0"/>
              <w:divBdr>
                <w:top w:val="none" w:sz="0" w:space="0" w:color="auto"/>
                <w:left w:val="none" w:sz="0" w:space="0" w:color="auto"/>
                <w:bottom w:val="none" w:sz="0" w:space="0" w:color="auto"/>
                <w:right w:val="none" w:sz="0" w:space="0" w:color="auto"/>
              </w:divBdr>
              <w:divsChild>
                <w:div w:id="824590043">
                  <w:marLeft w:val="0"/>
                  <w:marRight w:val="0"/>
                  <w:marTop w:val="0"/>
                  <w:marBottom w:val="0"/>
                  <w:divBdr>
                    <w:top w:val="none" w:sz="0" w:space="0" w:color="auto"/>
                    <w:left w:val="none" w:sz="0" w:space="0" w:color="auto"/>
                    <w:bottom w:val="none" w:sz="0" w:space="0" w:color="auto"/>
                    <w:right w:val="none" w:sz="0" w:space="0" w:color="auto"/>
                  </w:divBdr>
                  <w:divsChild>
                    <w:div w:id="1496724131">
                      <w:marLeft w:val="0"/>
                      <w:marRight w:val="0"/>
                      <w:marTop w:val="0"/>
                      <w:marBottom w:val="0"/>
                      <w:divBdr>
                        <w:top w:val="none" w:sz="0" w:space="0" w:color="auto"/>
                        <w:left w:val="none" w:sz="0" w:space="0" w:color="auto"/>
                        <w:bottom w:val="none" w:sz="0" w:space="0" w:color="auto"/>
                        <w:right w:val="none" w:sz="0" w:space="0" w:color="auto"/>
                      </w:divBdr>
                      <w:divsChild>
                        <w:div w:id="1631129153">
                          <w:marLeft w:val="0"/>
                          <w:marRight w:val="0"/>
                          <w:marTop w:val="0"/>
                          <w:marBottom w:val="0"/>
                          <w:divBdr>
                            <w:top w:val="none" w:sz="0" w:space="0" w:color="auto"/>
                            <w:left w:val="none" w:sz="0" w:space="0" w:color="auto"/>
                            <w:bottom w:val="none" w:sz="0" w:space="0" w:color="auto"/>
                            <w:right w:val="none" w:sz="0" w:space="0" w:color="auto"/>
                          </w:divBdr>
                          <w:divsChild>
                            <w:div w:id="1686636477">
                              <w:marLeft w:val="0"/>
                              <w:marRight w:val="0"/>
                              <w:marTop w:val="0"/>
                              <w:marBottom w:val="0"/>
                              <w:divBdr>
                                <w:top w:val="none" w:sz="0" w:space="0" w:color="auto"/>
                                <w:left w:val="none" w:sz="0" w:space="0" w:color="auto"/>
                                <w:bottom w:val="none" w:sz="0" w:space="0" w:color="auto"/>
                                <w:right w:val="none" w:sz="0" w:space="0" w:color="auto"/>
                              </w:divBdr>
                              <w:divsChild>
                                <w:div w:id="1208953087">
                                  <w:marLeft w:val="0"/>
                                  <w:marRight w:val="0"/>
                                  <w:marTop w:val="0"/>
                                  <w:marBottom w:val="0"/>
                                  <w:divBdr>
                                    <w:top w:val="none" w:sz="0" w:space="0" w:color="auto"/>
                                    <w:left w:val="none" w:sz="0" w:space="0" w:color="auto"/>
                                    <w:bottom w:val="none" w:sz="0" w:space="0" w:color="auto"/>
                                    <w:right w:val="none" w:sz="0" w:space="0" w:color="auto"/>
                                  </w:divBdr>
                                  <w:divsChild>
                                    <w:div w:id="357006110">
                                      <w:marLeft w:val="0"/>
                                      <w:marRight w:val="0"/>
                                      <w:marTop w:val="0"/>
                                      <w:marBottom w:val="0"/>
                                      <w:divBdr>
                                        <w:top w:val="none" w:sz="0" w:space="0" w:color="auto"/>
                                        <w:left w:val="none" w:sz="0" w:space="0" w:color="auto"/>
                                        <w:bottom w:val="none" w:sz="0" w:space="0" w:color="auto"/>
                                        <w:right w:val="none" w:sz="0" w:space="0" w:color="auto"/>
                                      </w:divBdr>
                                      <w:divsChild>
                                        <w:div w:id="1418210611">
                                          <w:marLeft w:val="0"/>
                                          <w:marRight w:val="0"/>
                                          <w:marTop w:val="0"/>
                                          <w:marBottom w:val="0"/>
                                          <w:divBdr>
                                            <w:top w:val="none" w:sz="0" w:space="0" w:color="auto"/>
                                            <w:left w:val="none" w:sz="0" w:space="0" w:color="auto"/>
                                            <w:bottom w:val="none" w:sz="0" w:space="0" w:color="auto"/>
                                            <w:right w:val="none" w:sz="0" w:space="0" w:color="auto"/>
                                          </w:divBdr>
                                          <w:divsChild>
                                            <w:div w:id="152651416">
                                              <w:marLeft w:val="0"/>
                                              <w:marRight w:val="0"/>
                                              <w:marTop w:val="0"/>
                                              <w:marBottom w:val="0"/>
                                              <w:divBdr>
                                                <w:top w:val="none" w:sz="0" w:space="0" w:color="auto"/>
                                                <w:left w:val="none" w:sz="0" w:space="0" w:color="auto"/>
                                                <w:bottom w:val="none" w:sz="0" w:space="0" w:color="auto"/>
                                                <w:right w:val="none" w:sz="0" w:space="0" w:color="auto"/>
                                              </w:divBdr>
                                              <w:divsChild>
                                                <w:div w:id="1152017412">
                                                  <w:marLeft w:val="0"/>
                                                  <w:marRight w:val="0"/>
                                                  <w:marTop w:val="0"/>
                                                  <w:marBottom w:val="0"/>
                                                  <w:divBdr>
                                                    <w:top w:val="none" w:sz="0" w:space="0" w:color="auto"/>
                                                    <w:left w:val="none" w:sz="0" w:space="0" w:color="auto"/>
                                                    <w:bottom w:val="none" w:sz="0" w:space="0" w:color="auto"/>
                                                    <w:right w:val="none" w:sz="0" w:space="0" w:color="auto"/>
                                                  </w:divBdr>
                                                  <w:divsChild>
                                                    <w:div w:id="1578634713">
                                                      <w:marLeft w:val="0"/>
                                                      <w:marRight w:val="0"/>
                                                      <w:marTop w:val="0"/>
                                                      <w:marBottom w:val="0"/>
                                                      <w:divBdr>
                                                        <w:top w:val="none" w:sz="0" w:space="0" w:color="auto"/>
                                                        <w:left w:val="none" w:sz="0" w:space="0" w:color="auto"/>
                                                        <w:bottom w:val="none" w:sz="0" w:space="0" w:color="auto"/>
                                                        <w:right w:val="none" w:sz="0" w:space="0" w:color="auto"/>
                                                      </w:divBdr>
                                                      <w:divsChild>
                                                        <w:div w:id="58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5844128">
      <w:bodyDiv w:val="1"/>
      <w:marLeft w:val="0"/>
      <w:marRight w:val="0"/>
      <w:marTop w:val="0"/>
      <w:marBottom w:val="0"/>
      <w:divBdr>
        <w:top w:val="none" w:sz="0" w:space="0" w:color="auto"/>
        <w:left w:val="none" w:sz="0" w:space="0" w:color="auto"/>
        <w:bottom w:val="none" w:sz="0" w:space="0" w:color="auto"/>
        <w:right w:val="none" w:sz="0" w:space="0" w:color="auto"/>
      </w:divBdr>
    </w:div>
    <w:div w:id="688679697">
      <w:bodyDiv w:val="1"/>
      <w:marLeft w:val="0"/>
      <w:marRight w:val="0"/>
      <w:marTop w:val="0"/>
      <w:marBottom w:val="0"/>
      <w:divBdr>
        <w:top w:val="none" w:sz="0" w:space="0" w:color="auto"/>
        <w:left w:val="none" w:sz="0" w:space="0" w:color="auto"/>
        <w:bottom w:val="none" w:sz="0" w:space="0" w:color="auto"/>
        <w:right w:val="none" w:sz="0" w:space="0" w:color="auto"/>
      </w:divBdr>
    </w:div>
    <w:div w:id="907616865">
      <w:bodyDiv w:val="1"/>
      <w:marLeft w:val="0"/>
      <w:marRight w:val="0"/>
      <w:marTop w:val="0"/>
      <w:marBottom w:val="0"/>
      <w:divBdr>
        <w:top w:val="none" w:sz="0" w:space="0" w:color="auto"/>
        <w:left w:val="none" w:sz="0" w:space="0" w:color="auto"/>
        <w:bottom w:val="none" w:sz="0" w:space="0" w:color="auto"/>
        <w:right w:val="none" w:sz="0" w:space="0" w:color="auto"/>
      </w:divBdr>
    </w:div>
    <w:div w:id="1190878443">
      <w:bodyDiv w:val="1"/>
      <w:marLeft w:val="0"/>
      <w:marRight w:val="0"/>
      <w:marTop w:val="0"/>
      <w:marBottom w:val="0"/>
      <w:divBdr>
        <w:top w:val="none" w:sz="0" w:space="0" w:color="auto"/>
        <w:left w:val="none" w:sz="0" w:space="0" w:color="auto"/>
        <w:bottom w:val="none" w:sz="0" w:space="0" w:color="auto"/>
        <w:right w:val="none" w:sz="0" w:space="0" w:color="auto"/>
      </w:divBdr>
    </w:div>
    <w:div w:id="1231842293">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90100357">
      <w:bodyDiv w:val="1"/>
      <w:marLeft w:val="0"/>
      <w:marRight w:val="0"/>
      <w:marTop w:val="0"/>
      <w:marBottom w:val="0"/>
      <w:divBdr>
        <w:top w:val="none" w:sz="0" w:space="0" w:color="auto"/>
        <w:left w:val="none" w:sz="0" w:space="0" w:color="auto"/>
        <w:bottom w:val="none" w:sz="0" w:space="0" w:color="auto"/>
        <w:right w:val="none" w:sz="0" w:space="0" w:color="auto"/>
      </w:divBdr>
      <w:divsChild>
        <w:div w:id="30036620">
          <w:marLeft w:val="0"/>
          <w:marRight w:val="0"/>
          <w:marTop w:val="0"/>
          <w:marBottom w:val="0"/>
          <w:divBdr>
            <w:top w:val="none" w:sz="0" w:space="0" w:color="auto"/>
            <w:left w:val="none" w:sz="0" w:space="0" w:color="auto"/>
            <w:bottom w:val="none" w:sz="0" w:space="0" w:color="auto"/>
            <w:right w:val="none" w:sz="0" w:space="0" w:color="auto"/>
          </w:divBdr>
        </w:div>
        <w:div w:id="517164735">
          <w:marLeft w:val="0"/>
          <w:marRight w:val="0"/>
          <w:marTop w:val="0"/>
          <w:marBottom w:val="0"/>
          <w:divBdr>
            <w:top w:val="none" w:sz="0" w:space="0" w:color="auto"/>
            <w:left w:val="none" w:sz="0" w:space="0" w:color="auto"/>
            <w:bottom w:val="none" w:sz="0" w:space="0" w:color="auto"/>
            <w:right w:val="none" w:sz="0" w:space="0" w:color="auto"/>
          </w:divBdr>
        </w:div>
        <w:div w:id="623076225">
          <w:marLeft w:val="0"/>
          <w:marRight w:val="0"/>
          <w:marTop w:val="0"/>
          <w:marBottom w:val="0"/>
          <w:divBdr>
            <w:top w:val="none" w:sz="0" w:space="0" w:color="auto"/>
            <w:left w:val="none" w:sz="0" w:space="0" w:color="auto"/>
            <w:bottom w:val="none" w:sz="0" w:space="0" w:color="auto"/>
            <w:right w:val="none" w:sz="0" w:space="0" w:color="auto"/>
          </w:divBdr>
        </w:div>
      </w:divsChild>
    </w:div>
    <w:div w:id="1503814283">
      <w:bodyDiv w:val="1"/>
      <w:marLeft w:val="0"/>
      <w:marRight w:val="0"/>
      <w:marTop w:val="0"/>
      <w:marBottom w:val="0"/>
      <w:divBdr>
        <w:top w:val="none" w:sz="0" w:space="0" w:color="auto"/>
        <w:left w:val="none" w:sz="0" w:space="0" w:color="auto"/>
        <w:bottom w:val="none" w:sz="0" w:space="0" w:color="auto"/>
        <w:right w:val="none" w:sz="0" w:space="0" w:color="auto"/>
      </w:divBdr>
    </w:div>
    <w:div w:id="1685354075">
      <w:bodyDiv w:val="1"/>
      <w:marLeft w:val="0"/>
      <w:marRight w:val="0"/>
      <w:marTop w:val="0"/>
      <w:marBottom w:val="0"/>
      <w:divBdr>
        <w:top w:val="none" w:sz="0" w:space="0" w:color="auto"/>
        <w:left w:val="none" w:sz="0" w:space="0" w:color="auto"/>
        <w:bottom w:val="none" w:sz="0" w:space="0" w:color="auto"/>
        <w:right w:val="none" w:sz="0" w:space="0" w:color="auto"/>
      </w:divBdr>
    </w:div>
    <w:div w:id="1788768776">
      <w:bodyDiv w:val="1"/>
      <w:marLeft w:val="0"/>
      <w:marRight w:val="0"/>
      <w:marTop w:val="0"/>
      <w:marBottom w:val="0"/>
      <w:divBdr>
        <w:top w:val="none" w:sz="0" w:space="0" w:color="auto"/>
        <w:left w:val="none" w:sz="0" w:space="0" w:color="auto"/>
        <w:bottom w:val="none" w:sz="0" w:space="0" w:color="auto"/>
        <w:right w:val="none" w:sz="0" w:space="0" w:color="auto"/>
      </w:divBdr>
    </w:div>
    <w:div w:id="1825931254">
      <w:bodyDiv w:val="1"/>
      <w:marLeft w:val="0"/>
      <w:marRight w:val="0"/>
      <w:marTop w:val="0"/>
      <w:marBottom w:val="0"/>
      <w:divBdr>
        <w:top w:val="none" w:sz="0" w:space="0" w:color="auto"/>
        <w:left w:val="none" w:sz="0" w:space="0" w:color="auto"/>
        <w:bottom w:val="none" w:sz="0" w:space="0" w:color="auto"/>
        <w:right w:val="none" w:sz="0" w:space="0" w:color="auto"/>
      </w:divBdr>
    </w:div>
    <w:div w:id="1889340140">
      <w:bodyDiv w:val="1"/>
      <w:marLeft w:val="0"/>
      <w:marRight w:val="0"/>
      <w:marTop w:val="0"/>
      <w:marBottom w:val="0"/>
      <w:divBdr>
        <w:top w:val="none" w:sz="0" w:space="0" w:color="auto"/>
        <w:left w:val="none" w:sz="0" w:space="0" w:color="auto"/>
        <w:bottom w:val="none" w:sz="0" w:space="0" w:color="auto"/>
        <w:right w:val="none" w:sz="0" w:space="0" w:color="auto"/>
      </w:divBdr>
    </w:div>
    <w:div w:id="21336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tisessential.art/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sead.org/community-activism/governance-opportunities/araea-grou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 Coles</cp:lastModifiedBy>
  <cp:revision>3</cp:revision>
  <cp:lastPrinted>2021-06-13T12:11:00Z</cp:lastPrinted>
  <dcterms:created xsi:type="dcterms:W3CDTF">2021-11-01T12:45:00Z</dcterms:created>
  <dcterms:modified xsi:type="dcterms:W3CDTF">2021-11-01T12:46:00Z</dcterms:modified>
</cp:coreProperties>
</file>