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xmlns:a="http://schemas.openxmlformats.org/drawingml/2006/main" xmlns:pic="http://schemas.openxmlformats.org/drawingml/2006/picture" xmlns:a14="http://schemas.microsoft.com/office/drawing/2010/main" mc:Ignorable="w14 w15 wp14 w16se w16cid w16 w16cex w16sdtdh w16sdtfl">
  <w:body>
    <w:p xmlns:wp14="http://schemas.microsoft.com/office/word/2010/wordml" wp14:paraId="2C078E63" wp14:textId="77777777"/>
    <w:p w:rsidR="5EEF11F2" w:rsidP="4CCA822C" w:rsidRDefault="5EEF11F2" w14:paraId="712C62A2" w14:textId="1A92E0C8">
      <w:pPr>
        <w:pStyle w:val="Normal"/>
      </w:pPr>
      <w:r w:rsidR="5EEF11F2">
        <w:drawing>
          <wp:inline wp14:editId="30C8CE85" wp14:anchorId="4AEAB071">
            <wp:extent cx="1457325" cy="1457325"/>
            <wp:effectExtent l="0" t="0" r="0" b="0"/>
            <wp:docPr id="1058443919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1058443919" name="Picture 1058443919"/>
                    <pic:cNvPicPr/>
                  </pic:nvPicPr>
                  <pic:blipFill>
                    <a:blip xmlns:r="http://schemas.openxmlformats.org/officeDocument/2006/relationships" r:embed="rId381022234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4CCA822C" w:rsidRDefault="4CCA822C" w14:paraId="3139D820" w14:textId="70024D76"/>
    <w:p w:rsidR="395CC8FF" w:rsidP="4CCA822C" w:rsidRDefault="395CC8FF" w14:paraId="67C6B560" w14:textId="3D50761E">
      <w:pPr>
        <w:pStyle w:val="Heading2"/>
        <w:spacing w:before="261" w:beforeAutospacing="off" w:after="261" w:afterAutospacing="off" w:line="300" w:lineRule="auto"/>
      </w:pPr>
      <w:r w:rsidRPr="4CCA822C" w:rsidR="395CC8FF">
        <w:rPr>
          <w:rFonts w:ascii="Segoe UI" w:hAnsi="Segoe UI" w:eastAsia="Segoe UI" w:cs="Segoe UI"/>
          <w:b w:val="1"/>
          <w:bCs w:val="1"/>
          <w:i w:val="0"/>
          <w:iCs w:val="0"/>
          <w:noProof w:val="0"/>
          <w:sz w:val="31"/>
          <w:szCs w:val="31"/>
          <w:lang w:val="en-US"/>
        </w:rPr>
        <w:t>Statement of solidarity</w:t>
      </w:r>
    </w:p>
    <w:p w:rsidR="395CC8FF" w:rsidP="4CCA822C" w:rsidRDefault="395CC8FF" w14:paraId="5D3E00A1" w14:textId="19E5F7B4">
      <w:pPr>
        <w:pStyle w:val="Heading3"/>
        <w:spacing w:before="246" w:beforeAutospacing="off" w:after="246" w:afterAutospacing="off" w:line="300" w:lineRule="auto"/>
      </w:pPr>
      <w:r w:rsidRPr="4CCA822C" w:rsidR="395CC8FF">
        <w:rPr>
          <w:rFonts w:ascii="Segoe UI" w:hAnsi="Segoe UI" w:eastAsia="Segoe UI" w:cs="Segoe UI"/>
          <w:b w:val="1"/>
          <w:bCs w:val="1"/>
          <w:i w:val="0"/>
          <w:iCs w:val="0"/>
          <w:noProof w:val="0"/>
          <w:sz w:val="24"/>
          <w:szCs w:val="24"/>
          <w:lang w:val="en-US"/>
        </w:rPr>
        <w:t>Standing together for the future of art and design education</w:t>
      </w:r>
    </w:p>
    <w:p w:rsidR="395CC8FF" w:rsidP="4CCA822C" w:rsidRDefault="395CC8FF" w14:paraId="19D97E5A" w14:textId="3C852444">
      <w:pPr>
        <w:spacing w:before="0" w:beforeAutospacing="off" w:after="0" w:afterAutospacing="off" w:line="300" w:lineRule="auto"/>
        <w:rPr>
          <w:rFonts w:ascii="Calibri" w:hAnsi="Calibri" w:eastAsia="Calibri" w:cs="Calibri"/>
          <w:b w:val="0"/>
          <w:bCs w:val="0"/>
          <w:i w:val="0"/>
          <w:iCs w:val="0"/>
          <w:noProof w:val="0"/>
          <w:sz w:val="22"/>
          <w:szCs w:val="22"/>
          <w:lang w:val="en-US"/>
        </w:rPr>
      </w:pPr>
      <w:r w:rsidRPr="4CCA822C" w:rsidR="395CC8FF">
        <w:rPr>
          <w:rFonts w:ascii="Calibri" w:hAnsi="Calibri" w:eastAsia="Calibri" w:cs="Calibri"/>
          <w:b w:val="0"/>
          <w:bCs w:val="0"/>
          <w:i w:val="0"/>
          <w:iCs w:val="0"/>
          <w:noProof w:val="0"/>
          <w:sz w:val="22"/>
          <w:szCs w:val="22"/>
          <w:lang w:val="en-US"/>
        </w:rPr>
        <w:t>NSEAD stands in solidarity with UCU members at Goldsmiths taking industrial action to defend jobs, working conditions and the future of their university.</w:t>
      </w:r>
      <w:r w:rsidRPr="4CCA822C" w:rsidR="64C81513">
        <w:rPr>
          <w:rFonts w:ascii="Calibri" w:hAnsi="Calibri" w:eastAsia="Calibri" w:cs="Calibri"/>
          <w:b w:val="0"/>
          <w:bCs w:val="0"/>
          <w:i w:val="0"/>
          <w:iCs w:val="0"/>
          <w:noProof w:val="0"/>
          <w:sz w:val="22"/>
          <w:szCs w:val="22"/>
          <w:lang w:val="en-US"/>
        </w:rPr>
        <w:t xml:space="preserve"> </w:t>
      </w:r>
      <w:r w:rsidRPr="4CCA822C" w:rsidR="395CC8FF">
        <w:rPr>
          <w:rFonts w:ascii="Calibri" w:hAnsi="Calibri" w:eastAsia="Calibri" w:cs="Calibri"/>
          <w:b w:val="0"/>
          <w:bCs w:val="0"/>
          <w:i w:val="0"/>
          <w:iCs w:val="0"/>
          <w:noProof w:val="0"/>
          <w:sz w:val="22"/>
          <w:szCs w:val="22"/>
          <w:lang w:val="en-US"/>
        </w:rPr>
        <w:t xml:space="preserve">As a trade union, professional association and learned society for art, </w:t>
      </w:r>
      <w:r w:rsidRPr="4CCA822C" w:rsidR="395CC8FF">
        <w:rPr>
          <w:rFonts w:ascii="Calibri" w:hAnsi="Calibri" w:eastAsia="Calibri" w:cs="Calibri"/>
          <w:b w:val="0"/>
          <w:bCs w:val="0"/>
          <w:i w:val="0"/>
          <w:iCs w:val="0"/>
          <w:noProof w:val="0"/>
          <w:sz w:val="22"/>
          <w:szCs w:val="22"/>
          <w:lang w:val="en-US"/>
        </w:rPr>
        <w:t>craft</w:t>
      </w:r>
      <w:r w:rsidRPr="4CCA822C" w:rsidR="395CC8FF">
        <w:rPr>
          <w:rFonts w:ascii="Calibri" w:hAnsi="Calibri" w:eastAsia="Calibri" w:cs="Calibri"/>
          <w:b w:val="0"/>
          <w:bCs w:val="0"/>
          <w:i w:val="0"/>
          <w:iCs w:val="0"/>
          <w:noProof w:val="0"/>
          <w:sz w:val="22"/>
          <w:szCs w:val="22"/>
          <w:lang w:val="en-US"/>
        </w:rPr>
        <w:t xml:space="preserve"> and design educators, we believe that protecting education means valuing the people who make it possible. Educators, researchers, </w:t>
      </w:r>
      <w:r w:rsidRPr="4CCA822C" w:rsidR="395CC8FF">
        <w:rPr>
          <w:rFonts w:ascii="Calibri" w:hAnsi="Calibri" w:eastAsia="Calibri" w:cs="Calibri"/>
          <w:b w:val="0"/>
          <w:bCs w:val="0"/>
          <w:i w:val="0"/>
          <w:iCs w:val="0"/>
          <w:noProof w:val="0"/>
          <w:sz w:val="22"/>
          <w:szCs w:val="22"/>
          <w:lang w:val="en-US"/>
        </w:rPr>
        <w:t>technicians</w:t>
      </w:r>
      <w:r w:rsidRPr="4CCA822C" w:rsidR="395CC8FF">
        <w:rPr>
          <w:rFonts w:ascii="Calibri" w:hAnsi="Calibri" w:eastAsia="Calibri" w:cs="Calibri"/>
          <w:b w:val="0"/>
          <w:bCs w:val="0"/>
          <w:i w:val="0"/>
          <w:iCs w:val="0"/>
          <w:noProof w:val="0"/>
          <w:sz w:val="22"/>
          <w:szCs w:val="22"/>
          <w:lang w:val="en-US"/>
        </w:rPr>
        <w:t xml:space="preserve"> and professional services colleagues sustain the knowledge, </w:t>
      </w:r>
      <w:r w:rsidRPr="4CCA822C" w:rsidR="395CC8FF">
        <w:rPr>
          <w:rFonts w:ascii="Calibri" w:hAnsi="Calibri" w:eastAsia="Calibri" w:cs="Calibri"/>
          <w:b w:val="0"/>
          <w:bCs w:val="0"/>
          <w:i w:val="0"/>
          <w:iCs w:val="0"/>
          <w:noProof w:val="0"/>
          <w:sz w:val="22"/>
          <w:szCs w:val="22"/>
          <w:lang w:val="en-US"/>
        </w:rPr>
        <w:t>relationships</w:t>
      </w:r>
      <w:r w:rsidRPr="4CCA822C" w:rsidR="395CC8FF">
        <w:rPr>
          <w:rFonts w:ascii="Calibri" w:hAnsi="Calibri" w:eastAsia="Calibri" w:cs="Calibri"/>
          <w:b w:val="0"/>
          <w:bCs w:val="0"/>
          <w:i w:val="0"/>
          <w:iCs w:val="0"/>
          <w:noProof w:val="0"/>
          <w:sz w:val="22"/>
          <w:szCs w:val="22"/>
          <w:lang w:val="en-US"/>
        </w:rPr>
        <w:t xml:space="preserve"> and specialist learning environments on which creative education depends.</w:t>
      </w:r>
    </w:p>
    <w:p w:rsidR="4CCA822C" w:rsidP="4CCA822C" w:rsidRDefault="4CCA822C" w14:paraId="372AD795" w14:textId="5AE30DBA">
      <w:pPr>
        <w:spacing w:before="0" w:beforeAutospacing="off" w:after="0" w:afterAutospacing="off" w:line="300" w:lineRule="auto"/>
        <w:rPr>
          <w:rFonts w:ascii="Calibri" w:hAnsi="Calibri" w:eastAsia="Calibri" w:cs="Calibri"/>
          <w:b w:val="0"/>
          <w:bCs w:val="0"/>
          <w:i w:val="0"/>
          <w:iCs w:val="0"/>
          <w:noProof w:val="0"/>
          <w:sz w:val="22"/>
          <w:szCs w:val="22"/>
          <w:lang w:val="en-US"/>
        </w:rPr>
      </w:pPr>
    </w:p>
    <w:p w:rsidR="778B7A6B" w:rsidP="4CCA822C" w:rsidRDefault="778B7A6B" w14:paraId="59D04200" w14:textId="665E64CC">
      <w:pPr>
        <w:shd w:val="clear" w:color="auto" w:fill="FFFFFF" w:themeFill="background1"/>
        <w:spacing w:before="0" w:beforeAutospacing="off" w:after="0" w:afterAutospacing="off"/>
        <w:rPr>
          <w:rFonts w:ascii="Calibri" w:hAnsi="Calibri" w:eastAsia="Calibri" w:cs="Calibri"/>
          <w:b w:val="0"/>
          <w:bCs w:val="0"/>
          <w:i w:val="0"/>
          <w:iCs w:val="0"/>
          <w:noProof w:val="0"/>
          <w:sz w:val="22"/>
          <w:szCs w:val="22"/>
          <w:lang w:val="en-US"/>
        </w:rPr>
      </w:pPr>
      <w:r w:rsidRPr="4CCA822C" w:rsidR="778B7A6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242424"/>
          <w:sz w:val="22"/>
          <w:szCs w:val="22"/>
          <w:lang w:val="en-US"/>
        </w:rPr>
        <w:t xml:space="preserve">Goldsmiths has a significant place in the UK's cultural and creative life. Its contribution to art, design, visual </w:t>
      </w:r>
      <w:r w:rsidRPr="4CCA822C" w:rsidR="778B7A6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242424"/>
          <w:sz w:val="22"/>
          <w:szCs w:val="22"/>
          <w:lang w:val="en-US"/>
        </w:rPr>
        <w:t>culture</w:t>
      </w:r>
      <w:r w:rsidRPr="4CCA822C" w:rsidR="778B7A6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242424"/>
          <w:sz w:val="22"/>
          <w:szCs w:val="22"/>
          <w:lang w:val="en-US"/>
        </w:rPr>
        <w:t xml:space="preserve"> and creative education extends far back. It has shaped generations of artists, educators, </w:t>
      </w:r>
      <w:r w:rsidRPr="4CCA822C" w:rsidR="778B7A6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242424"/>
          <w:sz w:val="22"/>
          <w:szCs w:val="22"/>
          <w:lang w:val="en-US"/>
        </w:rPr>
        <w:t>researchers</w:t>
      </w:r>
      <w:r w:rsidRPr="4CCA822C" w:rsidR="778B7A6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242424"/>
          <w:sz w:val="22"/>
          <w:szCs w:val="22"/>
          <w:lang w:val="en-US"/>
        </w:rPr>
        <w:t xml:space="preserve"> and creative practitioners.</w:t>
      </w:r>
      <w:r w:rsidRPr="4CCA822C" w:rsidR="778B7A6B">
        <w:rPr>
          <w:rFonts w:ascii="Calibri" w:hAnsi="Calibri" w:eastAsia="Calibri" w:cs="Calibri"/>
          <w:b w:val="0"/>
          <w:bCs w:val="0"/>
          <w:i w:val="0"/>
          <w:iCs w:val="0"/>
          <w:noProof w:val="0"/>
          <w:sz w:val="22"/>
          <w:szCs w:val="22"/>
          <w:lang w:val="en-US"/>
        </w:rPr>
        <w:t xml:space="preserve"> </w:t>
      </w:r>
    </w:p>
    <w:p w:rsidR="4CCA822C" w:rsidP="4CCA822C" w:rsidRDefault="4CCA822C" w14:paraId="1CBE80B3" w14:textId="22679CF4">
      <w:pPr>
        <w:shd w:val="clear" w:color="auto" w:fill="FFFFFF" w:themeFill="background1"/>
        <w:spacing w:before="0" w:beforeAutospacing="off" w:after="0" w:afterAutospacing="off"/>
        <w:rPr>
          <w:rFonts w:ascii="Calibri" w:hAnsi="Calibri" w:eastAsia="Calibri" w:cs="Calibri"/>
          <w:b w:val="0"/>
          <w:bCs w:val="0"/>
          <w:i w:val="0"/>
          <w:iCs w:val="0"/>
          <w:noProof w:val="0"/>
          <w:sz w:val="22"/>
          <w:szCs w:val="22"/>
          <w:lang w:val="en-US"/>
        </w:rPr>
      </w:pPr>
    </w:p>
    <w:p w:rsidR="395CC8FF" w:rsidP="4CCA822C" w:rsidRDefault="395CC8FF" w14:paraId="5E1C4BFB" w14:textId="1F485DA3">
      <w:pPr>
        <w:spacing w:before="0" w:beforeAutospacing="off" w:after="0" w:afterAutospacing="off" w:line="300" w:lineRule="auto"/>
        <w:rPr>
          <w:rFonts w:ascii="Calibri" w:hAnsi="Calibri" w:eastAsia="Calibri" w:cs="Calibri"/>
          <w:b w:val="0"/>
          <w:bCs w:val="0"/>
          <w:i w:val="0"/>
          <w:iCs w:val="0"/>
          <w:noProof w:val="0"/>
          <w:sz w:val="22"/>
          <w:szCs w:val="22"/>
          <w:lang w:val="en-US"/>
        </w:rPr>
      </w:pPr>
      <w:r w:rsidRPr="4CCA822C" w:rsidR="395CC8FF">
        <w:rPr>
          <w:rFonts w:ascii="Calibri" w:hAnsi="Calibri" w:eastAsia="Calibri" w:cs="Calibri"/>
          <w:b w:val="0"/>
          <w:bCs w:val="0"/>
          <w:i w:val="0"/>
          <w:iCs w:val="0"/>
          <w:noProof w:val="0"/>
          <w:sz w:val="22"/>
          <w:szCs w:val="22"/>
          <w:lang w:val="en-US"/>
        </w:rPr>
        <w:t>Art and design education is an interconnected community: schools, colleges, universities and cultural organisations depend on one another to develop practice, share research and nurture future educators. The loss of specialist expertise in one institution risks weakening that wider community.</w:t>
      </w:r>
    </w:p>
    <w:p w:rsidR="395CC8FF" w:rsidP="4CCA822C" w:rsidRDefault="395CC8FF" w14:paraId="52BFAB16" w14:textId="42F48B22">
      <w:pPr>
        <w:spacing w:before="0" w:beforeAutospacing="off" w:after="0" w:afterAutospacing="off" w:line="300" w:lineRule="auto"/>
        <w:rPr>
          <w:rFonts w:ascii="Calibri" w:hAnsi="Calibri" w:eastAsia="Calibri" w:cs="Calibri"/>
          <w:b w:val="0"/>
          <w:bCs w:val="0"/>
          <w:i w:val="0"/>
          <w:iCs w:val="0"/>
          <w:noProof w:val="0"/>
          <w:sz w:val="22"/>
          <w:szCs w:val="22"/>
          <w:lang w:val="en-US"/>
        </w:rPr>
      </w:pPr>
      <w:r w:rsidRPr="4CCA822C" w:rsidR="395CC8FF">
        <w:rPr>
          <w:rFonts w:ascii="Calibri" w:hAnsi="Calibri" w:eastAsia="Calibri" w:cs="Calibri"/>
          <w:b w:val="0"/>
          <w:bCs w:val="0"/>
          <w:i w:val="0"/>
          <w:iCs w:val="0"/>
          <w:noProof w:val="0"/>
          <w:sz w:val="22"/>
          <w:szCs w:val="22"/>
          <w:lang w:val="en-US"/>
        </w:rPr>
        <w:t xml:space="preserve">We recognise the serious financial pressures facing higher education. Financial sustainability must, however, be pursued alongside a clear commitment to educational quality, meaningful consultation and fair treatment of staff. </w:t>
      </w:r>
      <w:bookmarkStart w:name="_Int_T2A5JjJp" w:id="1942527633"/>
      <w:r w:rsidRPr="4CCA822C" w:rsidR="395CC8FF">
        <w:rPr>
          <w:rFonts w:ascii="Calibri" w:hAnsi="Calibri" w:eastAsia="Calibri" w:cs="Calibri"/>
          <w:b w:val="0"/>
          <w:bCs w:val="0"/>
          <w:i w:val="0"/>
          <w:iCs w:val="0"/>
          <w:noProof w:val="0"/>
          <w:sz w:val="22"/>
          <w:szCs w:val="22"/>
          <w:lang w:val="en-US"/>
        </w:rPr>
        <w:t>A university’s future cannot be secured without the people who give it purpose.</w:t>
      </w:r>
      <w:bookmarkEnd w:id="1942527633"/>
    </w:p>
    <w:p w:rsidR="4CCA822C" w:rsidP="4CCA822C" w:rsidRDefault="4CCA822C" w14:paraId="2D7BD829" w14:textId="12CC19E1">
      <w:pPr>
        <w:spacing w:before="0" w:beforeAutospacing="off" w:after="0" w:afterAutospacing="off" w:line="300" w:lineRule="auto"/>
        <w:rPr>
          <w:rFonts w:ascii="Calibri" w:hAnsi="Calibri" w:eastAsia="Calibri" w:cs="Calibri"/>
          <w:b w:val="0"/>
          <w:bCs w:val="0"/>
          <w:i w:val="0"/>
          <w:iCs w:val="0"/>
          <w:noProof w:val="0"/>
          <w:sz w:val="22"/>
          <w:szCs w:val="22"/>
          <w:lang w:val="en-US"/>
        </w:rPr>
      </w:pPr>
    </w:p>
    <w:p w:rsidR="395CC8FF" w:rsidP="4CCA822C" w:rsidRDefault="395CC8FF" w14:paraId="59430C67" w14:textId="683C4F3F">
      <w:pPr>
        <w:pStyle w:val="Normal"/>
        <w:suppressLineNumbers w:val="0"/>
        <w:bidi w:val="0"/>
        <w:spacing w:before="0" w:beforeAutospacing="off" w:after="0" w:afterAutospacing="off" w:line="300" w:lineRule="auto"/>
        <w:ind w:left="0" w:right="0"/>
        <w:jc w:val="left"/>
        <w:rPr>
          <w:rFonts w:ascii="Calibri" w:hAnsi="Calibri" w:eastAsia="Calibri" w:cs="Calibri"/>
          <w:b w:val="0"/>
          <w:bCs w:val="0"/>
          <w:i w:val="0"/>
          <w:iCs w:val="0"/>
          <w:noProof w:val="0"/>
          <w:sz w:val="22"/>
          <w:szCs w:val="22"/>
          <w:lang w:val="en-US"/>
        </w:rPr>
      </w:pPr>
      <w:r w:rsidRPr="4CCA822C" w:rsidR="395CC8FF">
        <w:rPr>
          <w:rFonts w:ascii="Calibri" w:hAnsi="Calibri" w:eastAsia="Calibri" w:cs="Calibri"/>
          <w:b w:val="0"/>
          <w:bCs w:val="0"/>
          <w:i w:val="0"/>
          <w:iCs w:val="0"/>
          <w:noProof w:val="0"/>
          <w:sz w:val="22"/>
          <w:szCs w:val="22"/>
          <w:lang w:val="en-US"/>
        </w:rPr>
        <w:t xml:space="preserve">We also </w:t>
      </w:r>
      <w:r w:rsidRPr="4CCA822C" w:rsidR="395CC8FF">
        <w:rPr>
          <w:rFonts w:ascii="Calibri" w:hAnsi="Calibri" w:eastAsia="Calibri" w:cs="Calibri"/>
          <w:b w:val="0"/>
          <w:bCs w:val="0"/>
          <w:i w:val="0"/>
          <w:iCs w:val="0"/>
          <w:noProof w:val="0"/>
          <w:sz w:val="22"/>
          <w:szCs w:val="22"/>
          <w:lang w:val="en-US"/>
        </w:rPr>
        <w:t>recognise</w:t>
      </w:r>
      <w:r w:rsidRPr="4CCA822C" w:rsidR="395CC8FF">
        <w:rPr>
          <w:rFonts w:ascii="Calibri" w:hAnsi="Calibri" w:eastAsia="Calibri" w:cs="Calibri"/>
          <w:b w:val="0"/>
          <w:bCs w:val="0"/>
          <w:i w:val="0"/>
          <w:iCs w:val="0"/>
          <w:noProof w:val="0"/>
          <w:sz w:val="22"/>
          <w:szCs w:val="22"/>
          <w:lang w:val="en-US"/>
        </w:rPr>
        <w:t xml:space="preserve"> the disruption and uncertainty experienced by students. Their access to teaching, specialist </w:t>
      </w:r>
      <w:r w:rsidRPr="4CCA822C" w:rsidR="395CC8FF">
        <w:rPr>
          <w:rFonts w:ascii="Calibri" w:hAnsi="Calibri" w:eastAsia="Calibri" w:cs="Calibri"/>
          <w:b w:val="0"/>
          <w:bCs w:val="0"/>
          <w:i w:val="0"/>
          <w:iCs w:val="0"/>
          <w:noProof w:val="0"/>
          <w:sz w:val="22"/>
          <w:szCs w:val="22"/>
          <w:lang w:val="en-US"/>
        </w:rPr>
        <w:t>support</w:t>
      </w:r>
      <w:r w:rsidRPr="4CCA822C" w:rsidR="395CC8FF">
        <w:rPr>
          <w:rFonts w:ascii="Calibri" w:hAnsi="Calibri" w:eastAsia="Calibri" w:cs="Calibri"/>
          <w:b w:val="0"/>
          <w:bCs w:val="0"/>
          <w:i w:val="0"/>
          <w:iCs w:val="0"/>
          <w:noProof w:val="0"/>
          <w:sz w:val="22"/>
          <w:szCs w:val="22"/>
          <w:lang w:val="en-US"/>
        </w:rPr>
        <w:t xml:space="preserve"> and assessment must be protected. Supporting staff and protecting students’ education are not opposing commitments: both require an urgent and lasting resolution</w:t>
      </w:r>
      <w:r w:rsidRPr="4CCA822C" w:rsidR="2B02E67E">
        <w:rPr>
          <w:rFonts w:ascii="Calibri" w:hAnsi="Calibri" w:eastAsia="Calibri" w:cs="Calibri"/>
          <w:b w:val="0"/>
          <w:bCs w:val="0"/>
          <w:i w:val="0"/>
          <w:iCs w:val="0"/>
          <w:noProof w:val="0"/>
          <w:sz w:val="22"/>
          <w:szCs w:val="22"/>
          <w:lang w:val="en-US"/>
        </w:rPr>
        <w:t xml:space="preserve"> to t</w:t>
      </w:r>
      <w:r w:rsidRPr="4CCA822C" w:rsidR="6E3A22FE">
        <w:rPr>
          <w:rFonts w:ascii="Calibri" w:hAnsi="Calibri" w:eastAsia="Calibri" w:cs="Calibri"/>
          <w:b w:val="0"/>
          <w:bCs w:val="0"/>
          <w:i w:val="0"/>
          <w:iCs w:val="0"/>
          <w:noProof w:val="0"/>
          <w:sz w:val="22"/>
          <w:szCs w:val="22"/>
          <w:lang w:val="en-US"/>
        </w:rPr>
        <w:t xml:space="preserve">his doom loop spiral </w:t>
      </w:r>
      <w:r w:rsidRPr="4CCA822C" w:rsidR="1C585CA5">
        <w:rPr>
          <w:rFonts w:ascii="Calibri" w:hAnsi="Calibri" w:eastAsia="Calibri" w:cs="Calibri"/>
          <w:b w:val="0"/>
          <w:bCs w:val="0"/>
          <w:i w:val="0"/>
          <w:iCs w:val="0"/>
          <w:noProof w:val="0"/>
          <w:sz w:val="22"/>
          <w:szCs w:val="22"/>
          <w:lang w:val="en-US"/>
        </w:rPr>
        <w:t>of cuts and costly restructure.</w:t>
      </w:r>
    </w:p>
    <w:p w:rsidR="4CCA822C" w:rsidP="4CCA822C" w:rsidRDefault="4CCA822C" w14:paraId="4CDFC3B3" w14:textId="57E45C74">
      <w:pPr>
        <w:pStyle w:val="Normal"/>
        <w:suppressLineNumbers w:val="0"/>
        <w:bidi w:val="0"/>
        <w:spacing w:before="0" w:beforeAutospacing="off" w:after="0" w:afterAutospacing="off" w:line="300" w:lineRule="auto"/>
        <w:ind w:left="0" w:right="0"/>
        <w:jc w:val="left"/>
        <w:rPr>
          <w:rFonts w:ascii="Calibri" w:hAnsi="Calibri" w:eastAsia="Calibri" w:cs="Calibri"/>
          <w:b w:val="0"/>
          <w:bCs w:val="0"/>
          <w:i w:val="0"/>
          <w:iCs w:val="0"/>
          <w:noProof w:val="0"/>
          <w:sz w:val="22"/>
          <w:szCs w:val="22"/>
          <w:lang w:val="en-US"/>
        </w:rPr>
      </w:pPr>
    </w:p>
    <w:p w:rsidR="395CC8FF" w:rsidP="4CCA822C" w:rsidRDefault="395CC8FF" w14:paraId="6CD96627" w14:textId="7FF0736F">
      <w:pPr>
        <w:spacing w:before="0" w:beforeAutospacing="off" w:after="0" w:afterAutospacing="off" w:line="300" w:lineRule="auto"/>
        <w:rPr>
          <w:rFonts w:ascii="Calibri" w:hAnsi="Calibri" w:eastAsia="Calibri" w:cs="Calibri"/>
          <w:b w:val="0"/>
          <w:bCs w:val="0"/>
          <w:i w:val="0"/>
          <w:iCs w:val="0"/>
          <w:noProof w:val="0"/>
          <w:sz w:val="22"/>
          <w:szCs w:val="22"/>
          <w:lang w:val="en-US"/>
        </w:rPr>
      </w:pPr>
      <w:r w:rsidRPr="4CCA822C" w:rsidR="395CC8FF">
        <w:rPr>
          <w:rFonts w:ascii="Calibri" w:hAnsi="Calibri" w:eastAsia="Calibri" w:cs="Calibri"/>
          <w:b w:val="0"/>
          <w:bCs w:val="0"/>
          <w:i w:val="0"/>
          <w:iCs w:val="0"/>
          <w:noProof w:val="0"/>
          <w:sz w:val="22"/>
          <w:szCs w:val="22"/>
          <w:lang w:val="en-US"/>
        </w:rPr>
        <w:t>We support colleagues’ right to take lawful industrial action. We call on Goldsmiths management to work urgently with UCU towards a negotiated settlement that protects jobs and working conditions, addresses the disputed pay deductions and safeguards students’ learning.</w:t>
      </w:r>
      <w:r w:rsidRPr="4CCA822C" w:rsidR="632D7DC7">
        <w:rPr>
          <w:rFonts w:ascii="Calibri" w:hAnsi="Calibri" w:eastAsia="Calibri" w:cs="Calibri"/>
          <w:b w:val="0"/>
          <w:bCs w:val="0"/>
          <w:i w:val="0"/>
          <w:iCs w:val="0"/>
          <w:noProof w:val="0"/>
          <w:sz w:val="22"/>
          <w:szCs w:val="22"/>
          <w:lang w:val="en-US"/>
        </w:rPr>
        <w:t xml:space="preserve"> </w:t>
      </w:r>
    </w:p>
    <w:p w:rsidR="4CCA822C" w:rsidP="4CCA822C" w:rsidRDefault="4CCA822C" w14:paraId="40373C2D" w14:textId="351CBF1C">
      <w:pPr>
        <w:spacing w:before="0" w:beforeAutospacing="off" w:after="0" w:afterAutospacing="off" w:line="300" w:lineRule="auto"/>
        <w:rPr>
          <w:rFonts w:ascii="Calibri" w:hAnsi="Calibri" w:eastAsia="Calibri" w:cs="Calibri"/>
          <w:b w:val="0"/>
          <w:bCs w:val="0"/>
          <w:i w:val="0"/>
          <w:iCs w:val="0"/>
          <w:noProof w:val="0"/>
          <w:sz w:val="22"/>
          <w:szCs w:val="22"/>
          <w:lang w:val="en-US"/>
        </w:rPr>
      </w:pPr>
    </w:p>
    <w:p w:rsidR="395CC8FF" w:rsidP="4CCA822C" w:rsidRDefault="395CC8FF" w14:paraId="5AFF2B70" w14:textId="59A7701B">
      <w:pPr>
        <w:spacing w:before="0" w:beforeAutospacing="off" w:after="0" w:afterAutospacing="off" w:line="300" w:lineRule="auto"/>
        <w:rPr>
          <w:rFonts w:ascii="Calibri" w:hAnsi="Calibri" w:eastAsia="Calibri" w:cs="Calibri"/>
          <w:b w:val="0"/>
          <w:bCs w:val="0"/>
          <w:i w:val="0"/>
          <w:iCs w:val="0"/>
          <w:noProof w:val="0"/>
          <w:sz w:val="22"/>
          <w:szCs w:val="22"/>
          <w:lang w:val="en-US"/>
        </w:rPr>
      </w:pPr>
      <w:r w:rsidRPr="4CCA822C" w:rsidR="395CC8FF">
        <w:rPr>
          <w:rFonts w:ascii="Calibri" w:hAnsi="Calibri" w:eastAsia="Calibri" w:cs="Calibri"/>
          <w:b w:val="0"/>
          <w:bCs w:val="0"/>
          <w:i w:val="0"/>
          <w:iCs w:val="0"/>
          <w:noProof w:val="0"/>
          <w:sz w:val="22"/>
          <w:szCs w:val="22"/>
          <w:lang w:val="en-US"/>
        </w:rPr>
        <w:t xml:space="preserve">We stand with the staff and students seeking a sustainable future for Goldsmiths. The future of creative education depends on valuing the people, </w:t>
      </w:r>
      <w:r w:rsidRPr="4CCA822C" w:rsidR="69437F71">
        <w:rPr>
          <w:rFonts w:ascii="Calibri" w:hAnsi="Calibri" w:eastAsia="Calibri" w:cs="Calibri"/>
          <w:b w:val="0"/>
          <w:bCs w:val="0"/>
          <w:i w:val="0"/>
          <w:iCs w:val="0"/>
          <w:noProof w:val="0"/>
          <w:sz w:val="22"/>
          <w:szCs w:val="22"/>
          <w:lang w:val="en-US"/>
        </w:rPr>
        <w:t>practices,</w:t>
      </w:r>
      <w:r w:rsidRPr="4CCA822C" w:rsidR="395CC8FF">
        <w:rPr>
          <w:rFonts w:ascii="Calibri" w:hAnsi="Calibri" w:eastAsia="Calibri" w:cs="Calibri"/>
          <w:b w:val="0"/>
          <w:bCs w:val="0"/>
          <w:i w:val="0"/>
          <w:iCs w:val="0"/>
          <w:noProof w:val="0"/>
          <w:sz w:val="22"/>
          <w:szCs w:val="22"/>
          <w:lang w:val="en-US"/>
        </w:rPr>
        <w:t xml:space="preserve"> and institutions that sustain it.</w:t>
      </w:r>
    </w:p>
    <w:p w:rsidR="4CCA822C" w:rsidP="4CCA822C" w:rsidRDefault="4CCA822C" w14:paraId="22D1ADAC" w14:textId="6B3688A2">
      <w:pPr>
        <w:spacing w:before="0" w:beforeAutospacing="off" w:after="0" w:afterAutospacing="off" w:line="300" w:lineRule="auto"/>
        <w:rPr>
          <w:rFonts w:ascii="Calibri" w:hAnsi="Calibri" w:eastAsia="Calibri" w:cs="Calibri"/>
          <w:b w:val="0"/>
          <w:bCs w:val="0"/>
          <w:i w:val="0"/>
          <w:iCs w:val="0"/>
          <w:noProof w:val="0"/>
          <w:sz w:val="22"/>
          <w:szCs w:val="22"/>
          <w:lang w:val="en-US"/>
        </w:rPr>
      </w:pPr>
    </w:p>
    <w:p w:rsidR="4CCA822C" w:rsidP="4CCA822C" w:rsidRDefault="4CCA822C" w14:paraId="0B1F40B3" w14:textId="039F68F6">
      <w:pPr>
        <w:spacing w:before="0" w:beforeAutospacing="off" w:after="0" w:afterAutospacing="off" w:line="300" w:lineRule="auto"/>
        <w:rPr>
          <w:rFonts w:ascii="Calibri" w:hAnsi="Calibri" w:eastAsia="Calibri" w:cs="Calibri"/>
          <w:b w:val="0"/>
          <w:bCs w:val="0"/>
          <w:i w:val="0"/>
          <w:iCs w:val="0"/>
          <w:noProof w:val="0"/>
          <w:sz w:val="22"/>
          <w:szCs w:val="22"/>
          <w:lang w:val="en-US"/>
        </w:rPr>
      </w:pPr>
    </w:p>
    <w:p w:rsidR="4CCA822C" w:rsidP="4CCA822C" w:rsidRDefault="4CCA822C" w14:paraId="3E78C2B6" w14:textId="781E1E86">
      <w:pPr>
        <w:pStyle w:val="Normal"/>
        <w:suppressLineNumbers w:val="0"/>
        <w:bidi w:val="0"/>
        <w:spacing w:before="0" w:beforeAutospacing="off" w:after="0" w:afterAutospacing="off" w:line="300" w:lineRule="auto"/>
        <w:ind w:left="0" w:right="0"/>
        <w:jc w:val="left"/>
        <w:rPr>
          <w:rFonts w:ascii="Calibri" w:hAnsi="Calibri" w:eastAsia="Calibri" w:cs="Calibri"/>
          <w:b w:val="0"/>
          <w:bCs w:val="0"/>
          <w:i w:val="0"/>
          <w:iCs w:val="0"/>
          <w:noProof w:val="0"/>
          <w:sz w:val="22"/>
          <w:szCs w:val="22"/>
          <w:lang w:val="en-US"/>
        </w:rPr>
      </w:pPr>
    </w:p>
    <w:p w:rsidR="36673E38" w:rsidP="4CCA822C" w:rsidRDefault="36673E38" w14:paraId="1A5EEE45" w14:textId="37BECCC3">
      <w:pPr>
        <w:rPr>
          <w:rFonts w:ascii="Calibri" w:hAnsi="Calibri" w:eastAsia="Calibri" w:cs="Calibri"/>
          <w:b w:val="0"/>
          <w:bCs w:val="0"/>
          <w:sz w:val="22"/>
          <w:szCs w:val="22"/>
        </w:rPr>
      </w:pPr>
      <w:r w:rsidRPr="4CCA822C" w:rsidR="36673E38">
        <w:rPr>
          <w:rFonts w:ascii="Calibri" w:hAnsi="Calibri" w:eastAsia="Calibri" w:cs="Calibri"/>
          <w:b w:val="0"/>
          <w:bCs w:val="0"/>
          <w:sz w:val="22"/>
          <w:szCs w:val="22"/>
        </w:rPr>
        <w:t>NSEAD President Andy Ash said:</w:t>
      </w:r>
    </w:p>
    <w:p w:rsidR="4B4C9553" w:rsidP="4CCA822C" w:rsidRDefault="4B4C9553" w14:paraId="54958CD3" w14:textId="7ECCF666">
      <w:pPr>
        <w:pStyle w:val="Normal"/>
        <w:suppressLineNumbers w:val="0"/>
        <w:bidi w:val="0"/>
        <w:spacing w:before="0" w:beforeAutospacing="off" w:after="160" w:afterAutospacing="off" w:line="279" w:lineRule="auto"/>
        <w:ind w:left="0" w:right="0"/>
        <w:jc w:val="left"/>
        <w:rPr>
          <w:rFonts w:ascii="Calibri" w:hAnsi="Calibri" w:eastAsia="Calibri" w:cs="Calibri"/>
          <w:b w:val="0"/>
          <w:bCs w:val="0"/>
          <w:sz w:val="22"/>
          <w:szCs w:val="22"/>
        </w:rPr>
      </w:pPr>
      <w:r w:rsidRPr="4CCA822C" w:rsidR="4B4C9553">
        <w:rPr>
          <w:rFonts w:ascii="Calibri" w:hAnsi="Calibri" w:eastAsia="Calibri" w:cs="Calibri"/>
          <w:b w:val="0"/>
          <w:bCs w:val="0"/>
          <w:sz w:val="22"/>
          <w:szCs w:val="22"/>
        </w:rPr>
        <w:t>"</w:t>
      </w:r>
      <w:r w:rsidRPr="4CCA822C" w:rsidR="36673E38">
        <w:rPr>
          <w:rFonts w:ascii="Calibri" w:hAnsi="Calibri" w:eastAsia="Calibri" w:cs="Calibri"/>
          <w:b w:val="0"/>
          <w:bCs w:val="0"/>
          <w:sz w:val="22"/>
          <w:szCs w:val="22"/>
        </w:rPr>
        <w:t xml:space="preserve">The relationship between an institution and its academic staff has implications for teaching, collegiality, morale, and the educational environment experienced by students. Where a university has developed a distinctive contribution to art education over many years, there is a responsibility to consider carefully how that legacy will be </w:t>
      </w:r>
      <w:r w:rsidRPr="4CCA822C" w:rsidR="36673E38">
        <w:rPr>
          <w:rFonts w:ascii="Calibri" w:hAnsi="Calibri" w:eastAsia="Calibri" w:cs="Calibri"/>
          <w:b w:val="0"/>
          <w:bCs w:val="0"/>
          <w:sz w:val="22"/>
          <w:szCs w:val="22"/>
        </w:rPr>
        <w:t>maintained</w:t>
      </w:r>
      <w:r w:rsidRPr="4CCA822C" w:rsidR="36673E38">
        <w:rPr>
          <w:rFonts w:ascii="Calibri" w:hAnsi="Calibri" w:eastAsia="Calibri" w:cs="Calibri"/>
          <w:b w:val="0"/>
          <w:bCs w:val="0"/>
          <w:sz w:val="22"/>
          <w:szCs w:val="22"/>
        </w:rPr>
        <w:t xml:space="preserve">. Reputation of any academic institution rests on the quality of its staff, the specificity of its </w:t>
      </w:r>
      <w:r w:rsidRPr="4CCA822C" w:rsidR="36673E38">
        <w:rPr>
          <w:rFonts w:ascii="Calibri" w:hAnsi="Calibri" w:eastAsia="Calibri" w:cs="Calibri"/>
          <w:b w:val="0"/>
          <w:bCs w:val="0"/>
          <w:sz w:val="22"/>
          <w:szCs w:val="22"/>
        </w:rPr>
        <w:t>expertise</w:t>
      </w:r>
      <w:r w:rsidRPr="4CCA822C" w:rsidR="36673E38">
        <w:rPr>
          <w:rFonts w:ascii="Calibri" w:hAnsi="Calibri" w:eastAsia="Calibri" w:cs="Calibri"/>
          <w:b w:val="0"/>
          <w:bCs w:val="0"/>
          <w:sz w:val="22"/>
          <w:szCs w:val="22"/>
        </w:rPr>
        <w:t>, the richness of its partnerships, and the experiences it makes possible for its students.</w:t>
      </w:r>
      <w:r w:rsidRPr="4CCA822C" w:rsidR="46D15652">
        <w:rPr>
          <w:rFonts w:ascii="Calibri" w:hAnsi="Calibri" w:eastAsia="Calibri" w:cs="Calibri"/>
          <w:b w:val="0"/>
          <w:bCs w:val="0"/>
          <w:sz w:val="22"/>
          <w:szCs w:val="22"/>
        </w:rPr>
        <w:t>"</w:t>
      </w:r>
    </w:p>
    <w:p w:rsidR="4CCA822C" w:rsidP="4CCA822C" w:rsidRDefault="4CCA822C" w14:paraId="0B4998F6" w14:textId="74A99F63">
      <w:pPr>
        <w:pStyle w:val="Normal"/>
        <w:suppressLineNumbers w:val="0"/>
        <w:bidi w:val="0"/>
        <w:spacing w:before="0" w:beforeAutospacing="off" w:after="0" w:afterAutospacing="off" w:line="300" w:lineRule="auto"/>
        <w:ind w:left="0" w:right="0"/>
        <w:jc w:val="left"/>
        <w:rPr>
          <w:rFonts w:ascii="Calibri" w:hAnsi="Calibri" w:eastAsia="Calibri" w:cs="Calibri"/>
          <w:b w:val="0"/>
          <w:bCs w:val="0"/>
          <w:i w:val="0"/>
          <w:iCs w:val="0"/>
          <w:noProof w:val="0"/>
          <w:sz w:val="22"/>
          <w:szCs w:val="22"/>
          <w:lang w:val="en-US"/>
        </w:rPr>
      </w:pPr>
    </w:p>
    <w:p w:rsidR="0C71B4F4" w:rsidP="4CCA822C" w:rsidRDefault="0C71B4F4" w14:paraId="74444369" w14:textId="392EF0D7">
      <w:pPr>
        <w:jc w:val="left"/>
        <w:rPr>
          <w:rFonts w:ascii="Calibri" w:hAnsi="Calibri" w:eastAsia="Calibri" w:cs="Calibri"/>
          <w:b w:val="0"/>
          <w:bCs w:val="0"/>
          <w:i w:val="0"/>
          <w:iCs w:val="0"/>
          <w:noProof w:val="0"/>
          <w:sz w:val="22"/>
          <w:szCs w:val="22"/>
          <w:lang w:val="en-US"/>
        </w:rPr>
      </w:pPr>
      <w:r w:rsidRPr="4CCA822C" w:rsidR="0C71B4F4">
        <w:rPr>
          <w:rFonts w:ascii="Calibri" w:hAnsi="Calibri" w:eastAsia="Calibri" w:cs="Calibri"/>
          <w:b w:val="0"/>
          <w:bCs w:val="0"/>
          <w:sz w:val="22"/>
          <w:szCs w:val="22"/>
        </w:rPr>
        <w:t>NSEAD General Secretary Michele Gregson said:</w:t>
      </w:r>
      <w:r w:rsidRPr="4CCA822C" w:rsidR="0024803D">
        <w:rPr>
          <w:rFonts w:ascii="Calibri" w:hAnsi="Calibri" w:eastAsia="Calibri" w:cs="Calibri"/>
          <w:b w:val="0"/>
          <w:bCs w:val="0"/>
          <w:i w:val="0"/>
          <w:iCs w:val="0"/>
          <w:noProof w:val="0"/>
          <w:sz w:val="22"/>
          <w:szCs w:val="22"/>
          <w:lang w:val="en-US"/>
        </w:rPr>
        <w:t xml:space="preserve"> </w:t>
      </w:r>
    </w:p>
    <w:p w:rsidR="25922AA3" w:rsidP="4CCA822C" w:rsidRDefault="25922AA3" w14:paraId="77D3EEF6" w14:textId="418CEA8A">
      <w:pPr>
        <w:pStyle w:val="Normal"/>
        <w:suppressLineNumbers w:val="0"/>
        <w:bidi w:val="0"/>
        <w:rPr>
          <w:rFonts w:ascii="Calibri" w:hAnsi="Calibri" w:eastAsia="Calibri" w:cs="Calibri"/>
          <w:b w:val="0"/>
          <w:bCs w:val="0"/>
          <w:noProof w:val="0"/>
          <w:sz w:val="22"/>
          <w:szCs w:val="22"/>
          <w:lang w:val="en-US"/>
        </w:rPr>
      </w:pPr>
      <w:r w:rsidRPr="4CCA822C" w:rsidR="25922AA3">
        <w:rPr>
          <w:rFonts w:ascii="Calibri" w:hAnsi="Calibri" w:eastAsia="Calibri" w:cs="Calibri"/>
          <w:b w:val="0"/>
          <w:bCs w:val="0"/>
          <w:i w:val="0"/>
          <w:iCs w:val="0"/>
          <w:noProof w:val="0"/>
          <w:sz w:val="22"/>
          <w:szCs w:val="22"/>
          <w:lang w:val="en-US"/>
        </w:rPr>
        <w:t>"</w:t>
      </w:r>
      <w:r w:rsidRPr="4CCA822C" w:rsidR="0024803D">
        <w:rPr>
          <w:rFonts w:ascii="Calibri" w:hAnsi="Calibri" w:eastAsia="Calibri" w:cs="Calibri"/>
          <w:b w:val="0"/>
          <w:bCs w:val="0"/>
          <w:i w:val="0"/>
          <w:iCs w:val="0"/>
          <w:noProof w:val="0"/>
          <w:sz w:val="22"/>
          <w:szCs w:val="22"/>
          <w:lang w:val="en-US"/>
        </w:rPr>
        <w:t xml:space="preserve">Goldsmiths College is </w:t>
      </w:r>
      <w:r w:rsidRPr="4CCA822C" w:rsidR="0024803D">
        <w:rPr>
          <w:rFonts w:ascii="Calibri" w:hAnsi="Calibri" w:eastAsia="Calibri" w:cs="Calibri"/>
          <w:b w:val="0"/>
          <w:bCs w:val="0"/>
          <w:i w:val="0"/>
          <w:iCs w:val="0"/>
          <w:noProof w:val="0"/>
          <w:sz w:val="22"/>
          <w:szCs w:val="22"/>
          <w:lang w:val="en-US"/>
        </w:rPr>
        <w:t>a very special</w:t>
      </w:r>
      <w:r w:rsidRPr="4CCA822C" w:rsidR="0024803D">
        <w:rPr>
          <w:rFonts w:ascii="Calibri" w:hAnsi="Calibri" w:eastAsia="Calibri" w:cs="Calibri"/>
          <w:b w:val="0"/>
          <w:bCs w:val="0"/>
          <w:i w:val="0"/>
          <w:iCs w:val="0"/>
          <w:noProof w:val="0"/>
          <w:sz w:val="22"/>
          <w:szCs w:val="22"/>
          <w:lang w:val="en-US"/>
        </w:rPr>
        <w:t xml:space="preserve"> place for many NSEAD members. I am amongst those who trained there, on the PGCE art and design cou</w:t>
      </w:r>
      <w:r w:rsidRPr="4CCA822C" w:rsidR="1B3175AC">
        <w:rPr>
          <w:rFonts w:ascii="Calibri" w:hAnsi="Calibri" w:eastAsia="Calibri" w:cs="Calibri"/>
          <w:b w:val="0"/>
          <w:bCs w:val="0"/>
          <w:i w:val="0"/>
          <w:iCs w:val="0"/>
          <w:noProof w:val="0"/>
          <w:sz w:val="22"/>
          <w:szCs w:val="22"/>
          <w:lang w:val="en-US"/>
        </w:rPr>
        <w:t>rse</w:t>
      </w:r>
      <w:r w:rsidRPr="4CCA822C" w:rsidR="0024803D">
        <w:rPr>
          <w:rFonts w:ascii="Calibri" w:hAnsi="Calibri" w:eastAsia="Calibri" w:cs="Calibri"/>
          <w:b w:val="0"/>
          <w:bCs w:val="0"/>
          <w:i w:val="0"/>
          <w:iCs w:val="0"/>
          <w:noProof w:val="0"/>
          <w:sz w:val="22"/>
          <w:szCs w:val="22"/>
          <w:lang w:val="en-US"/>
        </w:rPr>
        <w:t>. I was</w:t>
      </w:r>
      <w:r w:rsidRPr="4CCA822C" w:rsidR="0024803D">
        <w:rPr>
          <w:rFonts w:ascii="Calibri" w:hAnsi="Calibri" w:eastAsia="Calibri" w:cs="Calibri"/>
          <w:b w:val="0"/>
          <w:bCs w:val="0"/>
          <w:noProof w:val="0"/>
          <w:sz w:val="22"/>
          <w:szCs w:val="22"/>
          <w:lang w:val="en-US"/>
        </w:rPr>
        <w:t xml:space="preserve"> surrounded by exceptional educators who set the absolute standard for excellence. Training at an institution so deeply steeped in creativity showed me that arts education </w:t>
      </w:r>
      <w:bookmarkStart w:name="_Int_RQxmNcNv" w:id="843863707"/>
      <w:r w:rsidRPr="4CCA822C" w:rsidR="0024803D">
        <w:rPr>
          <w:rFonts w:ascii="Calibri" w:hAnsi="Calibri" w:eastAsia="Calibri" w:cs="Calibri"/>
          <w:b w:val="0"/>
          <w:bCs w:val="0"/>
          <w:noProof w:val="0"/>
          <w:sz w:val="22"/>
          <w:szCs w:val="22"/>
          <w:lang w:val="en-US"/>
        </w:rPr>
        <w:t>isn't</w:t>
      </w:r>
      <w:bookmarkEnd w:id="843863707"/>
      <w:r w:rsidRPr="4CCA822C" w:rsidR="0024803D">
        <w:rPr>
          <w:rFonts w:ascii="Calibri" w:hAnsi="Calibri" w:eastAsia="Calibri" w:cs="Calibri"/>
          <w:b w:val="0"/>
          <w:bCs w:val="0"/>
          <w:noProof w:val="0"/>
          <w:sz w:val="22"/>
          <w:szCs w:val="22"/>
          <w:lang w:val="en-US"/>
        </w:rPr>
        <w:t xml:space="preserve"> a luxury—it is a vital civic necessity.</w:t>
      </w:r>
      <w:r w:rsidRPr="4CCA822C" w:rsidR="2DCF4DD9">
        <w:rPr>
          <w:rFonts w:ascii="Calibri" w:hAnsi="Calibri" w:eastAsia="Calibri" w:cs="Calibri"/>
          <w:b w:val="0"/>
          <w:bCs w:val="0"/>
          <w:noProof w:val="0"/>
          <w:sz w:val="22"/>
          <w:szCs w:val="22"/>
          <w:lang w:val="en-US"/>
        </w:rPr>
        <w:t xml:space="preserve"> To </w:t>
      </w:r>
      <w:bookmarkStart w:name="_Int_k0A6V36n" w:id="175658333"/>
      <w:r w:rsidRPr="4CCA822C" w:rsidR="2DCF4DD9">
        <w:rPr>
          <w:rFonts w:ascii="Calibri" w:hAnsi="Calibri" w:eastAsia="Calibri" w:cs="Calibri"/>
          <w:b w:val="0"/>
          <w:bCs w:val="0"/>
          <w:noProof w:val="0"/>
          <w:sz w:val="22"/>
          <w:szCs w:val="22"/>
          <w:lang w:val="en-US"/>
        </w:rPr>
        <w:t>starve</w:t>
      </w:r>
      <w:bookmarkEnd w:id="175658333"/>
      <w:r w:rsidRPr="4CCA822C" w:rsidR="2DCF4DD9">
        <w:rPr>
          <w:rFonts w:ascii="Calibri" w:hAnsi="Calibri" w:eastAsia="Calibri" w:cs="Calibri"/>
          <w:b w:val="0"/>
          <w:bCs w:val="0"/>
          <w:noProof w:val="0"/>
          <w:sz w:val="22"/>
          <w:szCs w:val="22"/>
          <w:lang w:val="en-US"/>
        </w:rPr>
        <w:t xml:space="preserve"> the arts is to unravel our society. </w:t>
      </w:r>
      <w:r w:rsidRPr="4CCA822C" w:rsidR="0024803D">
        <w:rPr>
          <w:rFonts w:ascii="Calibri" w:hAnsi="Calibri" w:eastAsia="Calibri" w:cs="Calibri"/>
          <w:b w:val="0"/>
          <w:bCs w:val="0"/>
          <w:strike w:val="0"/>
          <w:dstrike w:val="0"/>
          <w:noProof w:val="0"/>
          <w:sz w:val="22"/>
          <w:szCs w:val="22"/>
          <w:u w:val="none"/>
          <w:lang w:val="en-US"/>
        </w:rPr>
        <w:t xml:space="preserve">The current cuts to creative arts courses </w:t>
      </w:r>
      <w:r w:rsidRPr="4CCA822C" w:rsidR="00FA95F2">
        <w:rPr>
          <w:rFonts w:ascii="Calibri" w:hAnsi="Calibri" w:eastAsia="Calibri" w:cs="Calibri"/>
          <w:b w:val="0"/>
          <w:bCs w:val="0"/>
          <w:strike w:val="0"/>
          <w:dstrike w:val="0"/>
          <w:noProof w:val="0"/>
          <w:sz w:val="22"/>
          <w:szCs w:val="22"/>
          <w:u w:val="none"/>
          <w:lang w:val="en-US"/>
        </w:rPr>
        <w:t xml:space="preserve">across the UK </w:t>
      </w:r>
      <w:r w:rsidRPr="4CCA822C" w:rsidR="0024803D">
        <w:rPr>
          <w:rFonts w:ascii="Calibri" w:hAnsi="Calibri" w:eastAsia="Calibri" w:cs="Calibri"/>
          <w:b w:val="0"/>
          <w:bCs w:val="0"/>
          <w:strike w:val="0"/>
          <w:dstrike w:val="0"/>
          <w:noProof w:val="0"/>
          <w:sz w:val="22"/>
          <w:szCs w:val="22"/>
          <w:u w:val="none"/>
          <w:lang w:val="en-US"/>
        </w:rPr>
        <w:t xml:space="preserve">threaten the very fabric of our </w:t>
      </w:r>
      <w:r w:rsidRPr="4CCA822C" w:rsidR="07341BAE">
        <w:rPr>
          <w:rFonts w:ascii="Calibri" w:hAnsi="Calibri" w:eastAsia="Calibri" w:cs="Calibri"/>
          <w:b w:val="0"/>
          <w:bCs w:val="0"/>
          <w:strike w:val="0"/>
          <w:dstrike w:val="0"/>
          <w:noProof w:val="0"/>
          <w:sz w:val="22"/>
          <w:szCs w:val="22"/>
          <w:u w:val="none"/>
          <w:lang w:val="en-US"/>
        </w:rPr>
        <w:t>society, which</w:t>
      </w:r>
      <w:r w:rsidRPr="4CCA822C" w:rsidR="0024803D">
        <w:rPr>
          <w:rFonts w:ascii="Calibri" w:hAnsi="Calibri" w:eastAsia="Calibri" w:cs="Calibri"/>
          <w:b w:val="0"/>
          <w:bCs w:val="0"/>
          <w:noProof w:val="0"/>
          <w:sz w:val="22"/>
          <w:szCs w:val="22"/>
          <w:lang w:val="en-US"/>
        </w:rPr>
        <w:t xml:space="preserve"> is why we must fiercely protect and champion pioneering institutions like this one, which continue to lead the creative education landscape against the tide.</w:t>
      </w:r>
      <w:r w:rsidRPr="4CCA822C" w:rsidR="257EB514">
        <w:rPr>
          <w:rFonts w:ascii="Calibri" w:hAnsi="Calibri" w:eastAsia="Calibri" w:cs="Calibri"/>
          <w:b w:val="0"/>
          <w:bCs w:val="0"/>
          <w:noProof w:val="0"/>
          <w:sz w:val="22"/>
          <w:szCs w:val="22"/>
          <w:lang w:val="en-US"/>
        </w:rPr>
        <w:t>"</w:t>
      </w: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intelligence2.xml><?xml version="1.0" encoding="utf-8"?>
<int2:intelligence xmlns:int2="http://schemas.microsoft.com/office/intelligence/2020/intelligence">
  <int2:observations>
    <int2:textHash int2:hashCode="kByidkXaRxGvMx" int2:id="BVD7uYZW">
      <int2:state int2:type="spell" int2:value="Rejected"/>
    </int2:textHash>
    <int2:textHash int2:hashCode="xQy+KnIliT8rxm" int2:id="eodUzy8b">
      <int2:state int2:type="spell" int2:value="Rejected"/>
    </int2:textHash>
    <int2:textHash int2:hashCode="QgmNU58P0unWdN" int2:id="8MoJ3gRZ">
      <int2:state int2:type="spell" int2:value="Rejected"/>
    </int2:textHash>
    <int2:textHash int2:hashCode="Y0OUHR2an7k8II" int2:id="0frpVZoU">
      <int2:state int2:type="spell" int2:value="Rejected"/>
    </int2:textHash>
    <int2:textHash int2:hashCode="ni8UUdXdlt6RIo" int2:id="Rs9azu3s">
      <int2:state int2:type="spell" int2:value="Rejected"/>
    </int2:textHash>
    <int2:bookmark int2:bookmarkName="_Int_RQxmNcNv" int2:invalidationBookmarkName="" int2:hashCode="7i6/UTMFG/Oc1J" int2:id="lNOLiUv0">
      <int2:state int2:type="style" int2:value="Rejected"/>
    </int2:bookmark>
    <int2:bookmark int2:bookmarkName="_Int_T2A5JjJp" int2:invalidationBookmarkName="" int2:hashCode="2uu0IMaTrU8CD3" int2:id="NWyfAqB0">
      <int2:state int2:type="style" int2:value="Rejected"/>
    </int2:bookmark>
    <int2:bookmark int2:bookmarkName="_Int_k0A6V36n" int2:invalidationBookmarkName="" int2:hashCode="V1jfhYQlk1fqs/" int2:id="fZVHSe3k">
      <int2:state int2:type="gram" int2:value="Rejected"/>
    </int2:bookmark>
  </int2:observations>
  <int2:intelligenceSettings/>
</int2:intelligenc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BF29CAB"/>
    <w:rsid w:val="000AC8C3"/>
    <w:rsid w:val="0024803D"/>
    <w:rsid w:val="00FA95F2"/>
    <w:rsid w:val="010A730C"/>
    <w:rsid w:val="034FBBDD"/>
    <w:rsid w:val="0392AD95"/>
    <w:rsid w:val="05B4B29F"/>
    <w:rsid w:val="07341BAE"/>
    <w:rsid w:val="0799E27C"/>
    <w:rsid w:val="094791D9"/>
    <w:rsid w:val="0A49D63E"/>
    <w:rsid w:val="0A80F488"/>
    <w:rsid w:val="0AD71DDA"/>
    <w:rsid w:val="0B1FCFAF"/>
    <w:rsid w:val="0B9344AB"/>
    <w:rsid w:val="0BED5EB2"/>
    <w:rsid w:val="0C71B4F4"/>
    <w:rsid w:val="0CC2384D"/>
    <w:rsid w:val="0D3F954E"/>
    <w:rsid w:val="0E8D1C1C"/>
    <w:rsid w:val="0EBDC4A2"/>
    <w:rsid w:val="101F1778"/>
    <w:rsid w:val="113F89EE"/>
    <w:rsid w:val="12E45379"/>
    <w:rsid w:val="1467FDD1"/>
    <w:rsid w:val="1539141F"/>
    <w:rsid w:val="161304CC"/>
    <w:rsid w:val="16BCF080"/>
    <w:rsid w:val="173ECA9A"/>
    <w:rsid w:val="1848B495"/>
    <w:rsid w:val="1A052C26"/>
    <w:rsid w:val="1B3175AC"/>
    <w:rsid w:val="1B516E7B"/>
    <w:rsid w:val="1C2AC314"/>
    <w:rsid w:val="1C585CA5"/>
    <w:rsid w:val="1D74CAA6"/>
    <w:rsid w:val="1DF1D7C7"/>
    <w:rsid w:val="1E73B38A"/>
    <w:rsid w:val="1E786919"/>
    <w:rsid w:val="201FA543"/>
    <w:rsid w:val="2098E011"/>
    <w:rsid w:val="230C1009"/>
    <w:rsid w:val="23257573"/>
    <w:rsid w:val="23EE6C9F"/>
    <w:rsid w:val="24F852F2"/>
    <w:rsid w:val="2526D237"/>
    <w:rsid w:val="257EB514"/>
    <w:rsid w:val="25922AA3"/>
    <w:rsid w:val="2637348B"/>
    <w:rsid w:val="26BCC7BA"/>
    <w:rsid w:val="26FE3D1E"/>
    <w:rsid w:val="281AEC2F"/>
    <w:rsid w:val="2A17A9C8"/>
    <w:rsid w:val="2B02E67E"/>
    <w:rsid w:val="2CAAA9E1"/>
    <w:rsid w:val="2D8E81EF"/>
    <w:rsid w:val="2DAFCD8A"/>
    <w:rsid w:val="2DCF4DD9"/>
    <w:rsid w:val="2EE4E14C"/>
    <w:rsid w:val="3066DE6D"/>
    <w:rsid w:val="317465E8"/>
    <w:rsid w:val="3180C679"/>
    <w:rsid w:val="33146062"/>
    <w:rsid w:val="34D60743"/>
    <w:rsid w:val="35497502"/>
    <w:rsid w:val="36673E38"/>
    <w:rsid w:val="368F0AB2"/>
    <w:rsid w:val="3809724F"/>
    <w:rsid w:val="38FEDD00"/>
    <w:rsid w:val="3945F0D4"/>
    <w:rsid w:val="395CC8FF"/>
    <w:rsid w:val="39CC5EBF"/>
    <w:rsid w:val="3B8F2024"/>
    <w:rsid w:val="3BFAD9A3"/>
    <w:rsid w:val="3CAB63F2"/>
    <w:rsid w:val="3E2AB1E8"/>
    <w:rsid w:val="3E67F72C"/>
    <w:rsid w:val="3FEDFA46"/>
    <w:rsid w:val="41785C95"/>
    <w:rsid w:val="419E1D79"/>
    <w:rsid w:val="431AC9BC"/>
    <w:rsid w:val="4511C55D"/>
    <w:rsid w:val="46D15652"/>
    <w:rsid w:val="4A4648F3"/>
    <w:rsid w:val="4B0DB1AB"/>
    <w:rsid w:val="4B4C9553"/>
    <w:rsid w:val="4B5FD0C1"/>
    <w:rsid w:val="4CCA822C"/>
    <w:rsid w:val="4D73045F"/>
    <w:rsid w:val="4F10CF6B"/>
    <w:rsid w:val="4FD960F0"/>
    <w:rsid w:val="52DFF5E6"/>
    <w:rsid w:val="54550840"/>
    <w:rsid w:val="5494D53D"/>
    <w:rsid w:val="54C97671"/>
    <w:rsid w:val="54EF77BB"/>
    <w:rsid w:val="55D949FF"/>
    <w:rsid w:val="57D627C0"/>
    <w:rsid w:val="59272B66"/>
    <w:rsid w:val="596464F3"/>
    <w:rsid w:val="5AACDDF0"/>
    <w:rsid w:val="5AB4B9AC"/>
    <w:rsid w:val="5B835E50"/>
    <w:rsid w:val="5BF29CAB"/>
    <w:rsid w:val="5D5BC8C8"/>
    <w:rsid w:val="5E987C74"/>
    <w:rsid w:val="5EB27E8A"/>
    <w:rsid w:val="5EEF11F2"/>
    <w:rsid w:val="62A64D7E"/>
    <w:rsid w:val="632D7DC7"/>
    <w:rsid w:val="64C81513"/>
    <w:rsid w:val="653F58E2"/>
    <w:rsid w:val="69437F71"/>
    <w:rsid w:val="69B1B2EF"/>
    <w:rsid w:val="69B642A0"/>
    <w:rsid w:val="6A92A073"/>
    <w:rsid w:val="6B5E6747"/>
    <w:rsid w:val="6D5A1DC2"/>
    <w:rsid w:val="6E3A22FE"/>
    <w:rsid w:val="6FF6EC6F"/>
    <w:rsid w:val="7010B64D"/>
    <w:rsid w:val="72B1A061"/>
    <w:rsid w:val="72DB34D1"/>
    <w:rsid w:val="74565D66"/>
    <w:rsid w:val="7503C180"/>
    <w:rsid w:val="778B7A6B"/>
    <w:rsid w:val="77DA382D"/>
    <w:rsid w:val="77EA0A86"/>
    <w:rsid w:val="788D4497"/>
    <w:rsid w:val="7BBD637F"/>
    <w:rsid w:val="7D39C0EB"/>
    <w:rsid w:val="7D8CAF3F"/>
    <w:rsid w:val="7DEC07C1"/>
    <w:rsid w:val="7ED3ABB5"/>
    <w:rsid w:val="7EF53D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0359B3"/>
  <w15:chartTrackingRefBased/>
  <w15:docId w15:val="{C456C3EE-A715-4C7A-8F4D-A4DAB81F150E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4CCA822C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character" w:styleId="Hyperlink">
    <w:uiPriority w:val="99"/>
    <w:name w:val="Hyperlink"/>
    <w:basedOn w:val="DefaultParagraphFont"/>
    <w:unhideWhenUsed/>
    <w:rsid w:val="4CCA822C"/>
    <w:rPr>
      <w:color w:val="467886"/>
      <w:u w:val="single"/>
    </w:rPr>
  </w:style>
  <w:style w:type="paragraph" w:styleId="Heading2">
    <w:uiPriority w:val="9"/>
    <w:name w:val="heading 2"/>
    <w:basedOn w:val="Normal"/>
    <w:next w:val="Normal"/>
    <w:unhideWhenUsed/>
    <w:qFormat/>
    <w:rsid w:val="4CCA822C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Heading3">
    <w:uiPriority w:val="9"/>
    <w:name w:val="heading 3"/>
    <w:basedOn w:val="Normal"/>
    <w:next w:val="Normal"/>
    <w:unhideWhenUsed/>
    <w:qFormat/>
    <w:rsid w:val="4CCA822C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image" Target="/media/image.png" Id="rId381022234" /><Relationship Type="http://schemas.microsoft.com/office/2020/10/relationships/intelligence" Target="intelligence2.xml" Id="R549c897f5cc341ac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Georg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2026-10-26T09:35:49.6494618Z</dcterms:created>
  <dcterms:modified xsi:type="dcterms:W3CDTF">2026-10-26T16:10:22.0724395Z</dcterms:modified>
  <dc:creator>Michele Gregson</dc:creator>
  <lastModifiedBy>Michele Gregson</lastModifiedBy>
</coreProperties>
</file>